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A51E" w14:textId="52D9D8A4" w:rsidR="00CA5A5D" w:rsidRDefault="00CA5A5D" w:rsidP="003B1D64">
      <w:pPr>
        <w:rPr>
          <w:noProof/>
        </w:rPr>
      </w:pPr>
    </w:p>
    <w:p w14:paraId="4CFB830D" w14:textId="36EA82C9" w:rsidR="00CA5A5D" w:rsidRDefault="00972267" w:rsidP="00921ACC">
      <w:pPr>
        <w:ind w:right="-24"/>
        <w:jc w:val="center"/>
        <w:rPr>
          <w:noProof/>
        </w:rPr>
      </w:pPr>
      <w:r>
        <w:rPr>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Default="00CA5A5D" w:rsidP="003B1D64">
      <w:pPr>
        <w:rPr>
          <w:noProof/>
        </w:rPr>
      </w:pPr>
    </w:p>
    <w:p w14:paraId="7CD201B0" w14:textId="77777777" w:rsidR="00CA5A5D" w:rsidRDefault="00CA5A5D" w:rsidP="003B1D64">
      <w:pPr>
        <w:rPr>
          <w:noProof/>
        </w:rPr>
      </w:pPr>
    </w:p>
    <w:p w14:paraId="14029539" w14:textId="02C2770A" w:rsidR="003B1D64" w:rsidRPr="003374B5" w:rsidRDefault="00014A75" w:rsidP="003B1D64">
      <w:pPr>
        <w:rPr>
          <w:rFonts w:ascii="Fellix" w:hAnsi="Fellix"/>
          <w:b/>
          <w:bCs/>
          <w:sz w:val="32"/>
          <w:szCs w:val="32"/>
        </w:rPr>
      </w:pPr>
      <w:r>
        <w:rPr>
          <w:rFonts w:ascii="Fellix" w:hAnsi="Fellix"/>
          <w:b/>
          <w:bCs/>
          <w:sz w:val="32"/>
          <w:szCs w:val="32"/>
        </w:rPr>
        <w:t>Sales and Development Manager - Liverpool Empire Theatre</w:t>
      </w:r>
    </w:p>
    <w:p w14:paraId="42235870" w14:textId="77777777" w:rsidR="00146932" w:rsidRPr="003374B5" w:rsidRDefault="00146932" w:rsidP="00146932">
      <w:pPr>
        <w:pStyle w:val="NoSpacing"/>
        <w:rPr>
          <w:rFonts w:ascii="Fellix" w:hAnsi="Fellix"/>
        </w:rPr>
      </w:pPr>
    </w:p>
    <w:p w14:paraId="6104AB62" w14:textId="77777777" w:rsidR="00146932" w:rsidRPr="003374B5" w:rsidRDefault="00146932" w:rsidP="00146932">
      <w:pPr>
        <w:pStyle w:val="NoSpacing"/>
        <w:rPr>
          <w:rFonts w:ascii="Fellix" w:hAnsi="Fellix"/>
          <w:b/>
          <w:bCs/>
          <w:sz w:val="28"/>
          <w:szCs w:val="28"/>
        </w:rPr>
      </w:pPr>
      <w:r w:rsidRPr="003374B5">
        <w:rPr>
          <w:rFonts w:ascii="Fellix" w:hAnsi="Fellix"/>
          <w:b/>
          <w:bCs/>
          <w:sz w:val="28"/>
          <w:szCs w:val="28"/>
        </w:rPr>
        <w:t>About us</w:t>
      </w:r>
    </w:p>
    <w:p w14:paraId="36AFF87A" w14:textId="77777777" w:rsidR="00CC6FA1" w:rsidRPr="003374B5" w:rsidRDefault="00CC6FA1" w:rsidP="00CC6FA1">
      <w:pPr>
        <w:pStyle w:val="NoSpacing"/>
        <w:jc w:val="both"/>
        <w:rPr>
          <w:rFonts w:ascii="Fellix" w:hAnsi="Fellix"/>
          <w:sz w:val="20"/>
          <w:szCs w:val="20"/>
        </w:rPr>
      </w:pPr>
      <w:r w:rsidRPr="003374B5">
        <w:rPr>
          <w:rFonts w:ascii="Fellix" w:hAnsi="Fellix"/>
          <w:sz w:val="20"/>
          <w:szCs w:val="20"/>
        </w:rPr>
        <w:t>ATG Entertainment is proud to stand at the forefront of the live entertainment industry.  </w:t>
      </w:r>
    </w:p>
    <w:p w14:paraId="015778AA" w14:textId="77777777" w:rsidR="002D7C9B" w:rsidRPr="003374B5" w:rsidRDefault="00CC6FA1" w:rsidP="00FA2D27">
      <w:pPr>
        <w:pStyle w:val="NoSpacing"/>
        <w:jc w:val="both"/>
        <w:rPr>
          <w:rFonts w:ascii="Fellix" w:hAnsi="Fellix"/>
          <w:sz w:val="20"/>
          <w:szCs w:val="20"/>
        </w:rPr>
      </w:pPr>
      <w:r w:rsidRPr="003374B5">
        <w:rPr>
          <w:rFonts w:ascii="Fellix" w:hAnsi="Fellix"/>
        </w:rPr>
        <w:br/>
      </w:r>
      <w:r w:rsidRPr="003374B5">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3374B5" w:rsidRDefault="002D7C9B" w:rsidP="00FA2D27">
      <w:pPr>
        <w:pStyle w:val="NoSpacing"/>
        <w:jc w:val="both"/>
        <w:rPr>
          <w:rFonts w:ascii="Fellix" w:hAnsi="Fellix"/>
          <w:sz w:val="20"/>
          <w:szCs w:val="20"/>
        </w:rPr>
      </w:pPr>
    </w:p>
    <w:p w14:paraId="2C3DAD3D" w14:textId="13BCBC18" w:rsidR="002D7C9B" w:rsidRPr="003374B5" w:rsidRDefault="00CC6FA1" w:rsidP="00FA2D27">
      <w:pPr>
        <w:pStyle w:val="NoSpacing"/>
        <w:jc w:val="both"/>
        <w:rPr>
          <w:rFonts w:ascii="Fellix" w:hAnsi="Fellix"/>
          <w:sz w:val="20"/>
          <w:szCs w:val="20"/>
        </w:rPr>
      </w:pPr>
      <w:r w:rsidRPr="003374B5">
        <w:rPr>
          <w:rFonts w:ascii="Fellix" w:hAnsi="Fellix"/>
          <w:b/>
          <w:bCs/>
          <w:sz w:val="20"/>
          <w:szCs w:val="20"/>
        </w:rPr>
        <w:t>We own, operate or programme some of the world’s most iconic venues</w:t>
      </w:r>
      <w:r w:rsidR="00D12EFE" w:rsidRPr="003374B5">
        <w:rPr>
          <w:rFonts w:ascii="Fellix" w:hAnsi="Fellix"/>
          <w:sz w:val="20"/>
          <w:szCs w:val="20"/>
        </w:rPr>
        <w:t>;</w:t>
      </w:r>
      <w:r w:rsidRPr="003374B5">
        <w:rPr>
          <w:rFonts w:ascii="Fellix" w:hAnsi="Fellix"/>
          <w:sz w:val="20"/>
          <w:szCs w:val="20"/>
        </w:rPr>
        <w:t xml:space="preserve"> ATG Entertainment manages 64 venues across Britain, the US and Germany.  </w:t>
      </w:r>
    </w:p>
    <w:p w14:paraId="0AB39167" w14:textId="77777777" w:rsidR="002D7C9B" w:rsidRPr="003374B5" w:rsidRDefault="00FA1168" w:rsidP="00FA2D27">
      <w:pPr>
        <w:pStyle w:val="NoSpacing"/>
        <w:jc w:val="both"/>
        <w:rPr>
          <w:rFonts w:ascii="Fellix" w:hAnsi="Fellix"/>
          <w:sz w:val="20"/>
          <w:szCs w:val="20"/>
        </w:rPr>
      </w:pPr>
      <w:r w:rsidRPr="003374B5">
        <w:rPr>
          <w:rFonts w:ascii="Fellix" w:hAnsi="Fellix"/>
          <w:b/>
          <w:bCs/>
          <w:sz w:val="20"/>
          <w:szCs w:val="20"/>
        </w:rPr>
        <w:t>We are the world leader in theatre ticketing</w:t>
      </w:r>
      <w:r w:rsidRPr="003374B5">
        <w:rPr>
          <w:rFonts w:ascii="Fellix" w:hAnsi="Fellix"/>
          <w:sz w:val="20"/>
          <w:szCs w:val="20"/>
        </w:rPr>
        <w:t>; We process more than 18 million tickets every year for hit musicals, acclaimed plays, concerts, comedy shows and a variety of other live events across the UK, US, and Germany. </w:t>
      </w:r>
    </w:p>
    <w:p w14:paraId="4C577504" w14:textId="77777777" w:rsidR="002D7C9B" w:rsidRPr="003374B5" w:rsidRDefault="00A4246D" w:rsidP="00FA2D27">
      <w:pPr>
        <w:pStyle w:val="NoSpacing"/>
        <w:jc w:val="both"/>
        <w:rPr>
          <w:rFonts w:ascii="Fellix" w:hAnsi="Fellix"/>
          <w:sz w:val="20"/>
          <w:szCs w:val="20"/>
        </w:rPr>
      </w:pPr>
      <w:r w:rsidRPr="003374B5">
        <w:rPr>
          <w:rFonts w:ascii="Fellix" w:hAnsi="Fellix"/>
          <w:b/>
          <w:bCs/>
          <w:sz w:val="20"/>
          <w:szCs w:val="20"/>
        </w:rPr>
        <w:t>We present the world’s best live entertainment in our venues</w:t>
      </w:r>
      <w:r w:rsidR="002D7C9B" w:rsidRPr="003374B5">
        <w:rPr>
          <w:rFonts w:ascii="Fellix" w:hAnsi="Fellix"/>
          <w:sz w:val="20"/>
          <w:szCs w:val="20"/>
        </w:rPr>
        <w:t>; w</w:t>
      </w:r>
      <w:r w:rsidRPr="003374B5">
        <w:rPr>
          <w:rFonts w:ascii="Fellix" w:hAnsi="Fellix"/>
          <w:sz w:val="20"/>
          <w:szCs w:val="20"/>
        </w:rPr>
        <w:t>orking alongside the world’s leading producers and creative artists, our venues present an extraordinarily diverse range of top-quality entertainment.</w:t>
      </w:r>
      <w:r w:rsidR="00FA1168" w:rsidRPr="003374B5">
        <w:rPr>
          <w:rFonts w:ascii="Fellix" w:hAnsi="Fellix"/>
          <w:sz w:val="20"/>
          <w:szCs w:val="20"/>
        </w:rPr>
        <w:t> </w:t>
      </w:r>
    </w:p>
    <w:p w14:paraId="42D463A7" w14:textId="5230E8E7" w:rsidR="00FA1168" w:rsidRPr="003374B5" w:rsidRDefault="00FA2D27" w:rsidP="00FA2D27">
      <w:pPr>
        <w:pStyle w:val="NoSpacing"/>
        <w:jc w:val="both"/>
        <w:rPr>
          <w:rFonts w:ascii="Fellix" w:hAnsi="Fellix"/>
          <w:sz w:val="20"/>
          <w:szCs w:val="20"/>
        </w:rPr>
      </w:pPr>
      <w:r w:rsidRPr="003374B5">
        <w:rPr>
          <w:rFonts w:ascii="Fellix" w:hAnsi="Fellix"/>
          <w:b/>
          <w:bCs/>
          <w:sz w:val="20"/>
          <w:szCs w:val="20"/>
        </w:rPr>
        <w:t>We produce award-winning shows</w:t>
      </w:r>
      <w:r w:rsidR="002D7C9B" w:rsidRPr="003374B5">
        <w:rPr>
          <w:rFonts w:ascii="Fellix" w:hAnsi="Fellix"/>
          <w:sz w:val="20"/>
          <w:szCs w:val="20"/>
        </w:rPr>
        <w:t>; o</w:t>
      </w:r>
      <w:r w:rsidRPr="003374B5">
        <w:rPr>
          <w:rFonts w:ascii="Fellix" w:hAnsi="Fellix"/>
          <w:sz w:val="20"/>
          <w:szCs w:val="20"/>
        </w:rPr>
        <w:t>ur in-house production team, ATG Productions, are dedicated to producing critically acclaimed, commercially successful and creatively ambitious work for the West End, Broadway, Continental Europe and beyond.  </w:t>
      </w:r>
    </w:p>
    <w:p w14:paraId="6DF42BE3" w14:textId="77777777" w:rsidR="007E086D" w:rsidRPr="003374B5" w:rsidRDefault="007E086D" w:rsidP="0098667E">
      <w:pPr>
        <w:pStyle w:val="NoSpacing"/>
        <w:jc w:val="both"/>
        <w:rPr>
          <w:rFonts w:ascii="Fellix" w:hAnsi="Fellix"/>
          <w:sz w:val="20"/>
          <w:szCs w:val="20"/>
        </w:rPr>
      </w:pPr>
    </w:p>
    <w:p w14:paraId="307B75B4" w14:textId="1F667626" w:rsidR="00146932" w:rsidRPr="009F45AC" w:rsidRDefault="00146932" w:rsidP="009F45AC">
      <w:pPr>
        <w:pStyle w:val="NoSpacing"/>
        <w:rPr>
          <w:rFonts w:ascii="Fellix" w:hAnsi="Fellix"/>
          <w:sz w:val="20"/>
          <w:szCs w:val="20"/>
        </w:rPr>
      </w:pPr>
      <w:r w:rsidRPr="003374B5">
        <w:rPr>
          <w:rFonts w:ascii="Fellix" w:hAnsi="Fellix"/>
          <w:sz w:val="20"/>
          <w:szCs w:val="20"/>
        </w:rPr>
        <w:t>People are at the heart of our success. We</w:t>
      </w:r>
      <w:r w:rsidR="006B3838" w:rsidRPr="003374B5">
        <w:rPr>
          <w:rFonts w:ascii="Fellix" w:hAnsi="Fellix"/>
          <w:sz w:val="20"/>
          <w:szCs w:val="20"/>
        </w:rPr>
        <w:t xml:space="preserve"> a</w:t>
      </w:r>
      <w:r w:rsidRPr="003374B5">
        <w:rPr>
          <w:rFonts w:ascii="Fellix" w:hAnsi="Fellix"/>
          <w:sz w:val="20"/>
          <w:szCs w:val="20"/>
        </w:rPr>
        <w:t>re passionate about bringing great live experiences to the widest possible audience; about giving the world’s best creative talent the stage it deserves; and about providing our people and partners with opportunities to realise their full potential.</w:t>
      </w:r>
      <w:r w:rsidR="009F45AC">
        <w:rPr>
          <w:rFonts w:ascii="Fellix" w:hAnsi="Fellix"/>
          <w:sz w:val="20"/>
          <w:szCs w:val="20"/>
        </w:rPr>
        <w:br/>
      </w:r>
      <w:r w:rsidR="009F45AC">
        <w:rPr>
          <w:rFonts w:ascii="Fellix" w:hAnsi="Fellix"/>
          <w:sz w:val="20"/>
          <w:szCs w:val="20"/>
        </w:rPr>
        <w:br/>
      </w:r>
      <w:r w:rsidR="009F45AC" w:rsidRPr="009F45AC">
        <w:rPr>
          <w:rFonts w:ascii="Fellix" w:hAnsi="Fellix"/>
          <w:sz w:val="20"/>
          <w:szCs w:val="20"/>
        </w:rPr>
        <w:t xml:space="preserve">The </w:t>
      </w:r>
      <w:r w:rsidR="009F45AC" w:rsidRPr="007E30EA">
        <w:rPr>
          <w:rFonts w:ascii="Fellix" w:hAnsi="Fellix"/>
          <w:b/>
          <w:bCs/>
          <w:sz w:val="20"/>
          <w:szCs w:val="20"/>
        </w:rPr>
        <w:t xml:space="preserve">Liverpool Empire Theatre </w:t>
      </w:r>
      <w:r w:rsidR="009F45AC" w:rsidRPr="009F45AC">
        <w:rPr>
          <w:rFonts w:ascii="Fellix" w:hAnsi="Fellix"/>
          <w:sz w:val="20"/>
          <w:szCs w:val="20"/>
        </w:rPr>
        <w:t xml:space="preserve">is the largest two-tier theatre in the country, hosting the best in touring theatre productions including musicals, opera, </w:t>
      </w:r>
      <w:proofErr w:type="gramStart"/>
      <w:r w:rsidR="009F45AC" w:rsidRPr="009F45AC">
        <w:rPr>
          <w:rFonts w:ascii="Fellix" w:hAnsi="Fellix"/>
          <w:sz w:val="20"/>
          <w:szCs w:val="20"/>
        </w:rPr>
        <w:t>ballet</w:t>
      </w:r>
      <w:proofErr w:type="gramEnd"/>
      <w:r w:rsidR="009F45AC" w:rsidRPr="009F45AC">
        <w:rPr>
          <w:rFonts w:ascii="Fellix" w:hAnsi="Fellix"/>
          <w:sz w:val="20"/>
          <w:szCs w:val="20"/>
        </w:rPr>
        <w:t xml:space="preserve"> and comedy. This iconic venue plays a crucial role in the cultural offering of the Liverpool City Region and celebrates its 100th anniversary in 2025.</w:t>
      </w:r>
      <w:r w:rsidR="009F45AC">
        <w:rPr>
          <w:rFonts w:ascii="Fellix" w:hAnsi="Fellix"/>
          <w:sz w:val="20"/>
          <w:szCs w:val="20"/>
        </w:rPr>
        <w:br/>
      </w:r>
    </w:p>
    <w:p w14:paraId="3F0011F0" w14:textId="39D0795A" w:rsidR="00146932" w:rsidRPr="003374B5" w:rsidRDefault="00146932" w:rsidP="00146932">
      <w:pPr>
        <w:pStyle w:val="NoSpacing"/>
        <w:rPr>
          <w:rFonts w:ascii="Fellix" w:hAnsi="Fellix"/>
          <w:b/>
          <w:bCs/>
          <w:sz w:val="28"/>
          <w:szCs w:val="28"/>
        </w:rPr>
      </w:pPr>
      <w:r w:rsidRPr="003374B5">
        <w:rPr>
          <w:rFonts w:ascii="Fellix" w:hAnsi="Fellix"/>
          <w:b/>
          <w:bCs/>
          <w:sz w:val="28"/>
          <w:szCs w:val="28"/>
        </w:rPr>
        <w:t>Our values</w:t>
      </w:r>
    </w:p>
    <w:p w14:paraId="00BCF5F0" w14:textId="77777777" w:rsidR="00146932" w:rsidRPr="003374B5" w:rsidRDefault="00146932" w:rsidP="00146932">
      <w:pPr>
        <w:pStyle w:val="NoSpacing"/>
        <w:rPr>
          <w:rFonts w:ascii="Fellix" w:hAnsi="Fellix"/>
          <w:sz w:val="20"/>
          <w:szCs w:val="20"/>
        </w:rPr>
      </w:pPr>
      <w:r w:rsidRPr="003374B5">
        <w:rPr>
          <w:rFonts w:ascii="Fellix" w:hAnsi="Fellix"/>
          <w:sz w:val="20"/>
          <w:szCs w:val="20"/>
        </w:rPr>
        <w:t xml:space="preserve">In everything we do, we strive to be Ambitious, Collaborative, Passionate and Smart. </w:t>
      </w:r>
    </w:p>
    <w:p w14:paraId="317115E6" w14:textId="7BDB8128" w:rsidR="00146932" w:rsidRPr="003374B5" w:rsidRDefault="36CCE9C5"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ambitious</w:t>
      </w:r>
      <w:r w:rsidRPr="003374B5">
        <w:rPr>
          <w:rFonts w:ascii="Fellix" w:hAnsi="Fellix"/>
          <w:sz w:val="20"/>
          <w:szCs w:val="20"/>
        </w:rPr>
        <w:t xml:space="preserve"> and seek to exceed people’s expectations. </w:t>
      </w:r>
    </w:p>
    <w:p w14:paraId="030A7840" w14:textId="1FA0193E" w:rsidR="00146932" w:rsidRPr="003374B5" w:rsidRDefault="36CCE9C5"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collaborative</w:t>
      </w:r>
      <w:r w:rsidRPr="003374B5">
        <w:rPr>
          <w:rFonts w:ascii="Fellix" w:hAnsi="Fellix"/>
          <w:sz w:val="20"/>
          <w:szCs w:val="20"/>
        </w:rPr>
        <w:t xml:space="preserve"> and help each other to reach our goals. </w:t>
      </w:r>
    </w:p>
    <w:p w14:paraId="6C33B22E" w14:textId="41FD7A0A" w:rsidR="00146932" w:rsidRPr="003374B5" w:rsidRDefault="00146932"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 xml:space="preserve">passionate </w:t>
      </w:r>
      <w:r w:rsidRPr="003374B5">
        <w:rPr>
          <w:rFonts w:ascii="Fellix" w:hAnsi="Fellix"/>
          <w:sz w:val="20"/>
          <w:szCs w:val="20"/>
        </w:rPr>
        <w:t>about our work, our business</w:t>
      </w:r>
      <w:r w:rsidR="00735DDE" w:rsidRPr="003374B5">
        <w:rPr>
          <w:rFonts w:ascii="Fellix" w:hAnsi="Fellix"/>
          <w:sz w:val="20"/>
          <w:szCs w:val="20"/>
        </w:rPr>
        <w:t>,</w:t>
      </w:r>
      <w:r w:rsidRPr="003374B5">
        <w:rPr>
          <w:rFonts w:ascii="Fellix" w:hAnsi="Fellix"/>
          <w:sz w:val="20"/>
          <w:szCs w:val="20"/>
        </w:rPr>
        <w:t xml:space="preserve"> and our industry.</w:t>
      </w:r>
    </w:p>
    <w:p w14:paraId="16477F2F" w14:textId="2980D74C" w:rsidR="00146932" w:rsidRPr="003374B5" w:rsidRDefault="00146932"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smart</w:t>
      </w:r>
      <w:r w:rsidRPr="003374B5">
        <w:rPr>
          <w:rFonts w:ascii="Fellix" w:hAnsi="Fellix"/>
          <w:sz w:val="20"/>
          <w:szCs w:val="20"/>
        </w:rPr>
        <w:t xml:space="preserve"> in our quest for simple, efficient</w:t>
      </w:r>
      <w:r w:rsidR="00735DDE" w:rsidRPr="003374B5">
        <w:rPr>
          <w:rFonts w:ascii="Fellix" w:hAnsi="Fellix"/>
          <w:sz w:val="20"/>
          <w:szCs w:val="20"/>
        </w:rPr>
        <w:t>,</w:t>
      </w:r>
      <w:r w:rsidRPr="003374B5">
        <w:rPr>
          <w:rFonts w:ascii="Fellix" w:hAnsi="Fellix"/>
          <w:sz w:val="20"/>
          <w:szCs w:val="20"/>
        </w:rPr>
        <w:t xml:space="preserve"> and innovative solutions.</w:t>
      </w:r>
    </w:p>
    <w:p w14:paraId="002028A6" w14:textId="77777777" w:rsidR="00146932" w:rsidRPr="003374B5" w:rsidRDefault="00146932" w:rsidP="00146932">
      <w:pPr>
        <w:pStyle w:val="NoSpacing"/>
        <w:rPr>
          <w:rFonts w:ascii="Fellix" w:hAnsi="Fellix"/>
        </w:rPr>
      </w:pPr>
    </w:p>
    <w:p w14:paraId="6CC405AD" w14:textId="7263FE20" w:rsidR="00146932" w:rsidRPr="003374B5" w:rsidRDefault="00146932" w:rsidP="00146932">
      <w:pPr>
        <w:pStyle w:val="NoSpacing"/>
        <w:rPr>
          <w:rFonts w:ascii="Fellix" w:hAnsi="Fellix"/>
          <w:b/>
          <w:bCs/>
          <w:sz w:val="28"/>
          <w:szCs w:val="28"/>
        </w:rPr>
      </w:pPr>
      <w:r w:rsidRPr="003374B5">
        <w:rPr>
          <w:rFonts w:ascii="Fellix" w:hAnsi="Fellix"/>
          <w:b/>
          <w:bCs/>
          <w:sz w:val="28"/>
          <w:szCs w:val="28"/>
        </w:rPr>
        <w:t xml:space="preserve">Corporate Social Responsibility: </w:t>
      </w:r>
      <w:r w:rsidR="00B87155" w:rsidRPr="003374B5">
        <w:rPr>
          <w:rFonts w:ascii="Fellix" w:hAnsi="Fellix"/>
          <w:b/>
          <w:bCs/>
          <w:sz w:val="28"/>
          <w:szCs w:val="28"/>
        </w:rPr>
        <w:t>o</w:t>
      </w:r>
      <w:r w:rsidRPr="003374B5">
        <w:rPr>
          <w:rFonts w:ascii="Fellix" w:hAnsi="Fellix"/>
          <w:b/>
          <w:bCs/>
          <w:sz w:val="28"/>
          <w:szCs w:val="28"/>
        </w:rPr>
        <w:t xml:space="preserve">ur </w:t>
      </w:r>
      <w:r w:rsidR="00B87155" w:rsidRPr="003374B5">
        <w:rPr>
          <w:rFonts w:ascii="Fellix" w:hAnsi="Fellix"/>
          <w:b/>
          <w:bCs/>
          <w:sz w:val="28"/>
          <w:szCs w:val="28"/>
        </w:rPr>
        <w:t>p</w:t>
      </w:r>
      <w:r w:rsidRPr="003374B5">
        <w:rPr>
          <w:rFonts w:ascii="Fellix" w:hAnsi="Fellix"/>
          <w:b/>
          <w:bCs/>
          <w:sz w:val="28"/>
          <w:szCs w:val="28"/>
        </w:rPr>
        <w:t>riorities</w:t>
      </w:r>
    </w:p>
    <w:p w14:paraId="13650DA0" w14:textId="53CD0B78" w:rsidR="00146932" w:rsidRPr="003374B5" w:rsidRDefault="00146932" w:rsidP="00146932">
      <w:pPr>
        <w:pStyle w:val="NoSpacing"/>
        <w:numPr>
          <w:ilvl w:val="0"/>
          <w:numId w:val="15"/>
        </w:numPr>
        <w:rPr>
          <w:rFonts w:ascii="Fellix" w:hAnsi="Fellix"/>
          <w:sz w:val="20"/>
          <w:szCs w:val="20"/>
        </w:rPr>
      </w:pPr>
      <w:r w:rsidRPr="003374B5">
        <w:rPr>
          <w:rFonts w:ascii="Fellix" w:hAnsi="Fellix"/>
          <w:sz w:val="20"/>
          <w:szCs w:val="20"/>
        </w:rPr>
        <w:t>Next Generations</w:t>
      </w:r>
      <w:r w:rsidR="00865E8A" w:rsidRPr="003374B5">
        <w:rPr>
          <w:rFonts w:ascii="Fellix" w:hAnsi="Fellix"/>
          <w:sz w:val="20"/>
          <w:szCs w:val="20"/>
        </w:rPr>
        <w:t xml:space="preserve">: </w:t>
      </w:r>
      <w:r w:rsidRPr="003374B5">
        <w:rPr>
          <w:rFonts w:ascii="Fellix" w:hAnsi="Fellix"/>
          <w:sz w:val="20"/>
          <w:szCs w:val="20"/>
        </w:rPr>
        <w:t>introducing tomorrow’s audiences to the pleasures of live entertainment, recruiting and nurturing the next generation of industry talent.</w:t>
      </w:r>
    </w:p>
    <w:p w14:paraId="26C861BB" w14:textId="48F5A483" w:rsidR="00146932" w:rsidRPr="003374B5" w:rsidRDefault="00D257B3" w:rsidP="00146932">
      <w:pPr>
        <w:pStyle w:val="NoSpacing"/>
        <w:numPr>
          <w:ilvl w:val="0"/>
          <w:numId w:val="15"/>
        </w:numPr>
        <w:rPr>
          <w:rFonts w:ascii="Fellix" w:hAnsi="Fellix"/>
          <w:sz w:val="20"/>
          <w:szCs w:val="20"/>
        </w:rPr>
      </w:pPr>
      <w:r w:rsidRPr="003374B5">
        <w:rPr>
          <w:rFonts w:ascii="Fellix" w:hAnsi="Fellix"/>
          <w:sz w:val="20"/>
          <w:szCs w:val="20"/>
        </w:rPr>
        <w:t>Inclusion</w:t>
      </w:r>
      <w:r w:rsidR="00865E8A" w:rsidRPr="003374B5">
        <w:rPr>
          <w:rFonts w:ascii="Fellix" w:hAnsi="Fellix"/>
          <w:sz w:val="20"/>
          <w:szCs w:val="20"/>
        </w:rPr>
        <w:t xml:space="preserve">: </w:t>
      </w:r>
      <w:r w:rsidR="00146932" w:rsidRPr="003374B5">
        <w:rPr>
          <w:rFonts w:ascii="Fellix" w:hAnsi="Fellix"/>
          <w:sz w:val="20"/>
          <w:szCs w:val="20"/>
        </w:rPr>
        <w:t xml:space="preserve">improving and promoting diversity, </w:t>
      </w:r>
      <w:r w:rsidR="00CA72D4" w:rsidRPr="003374B5">
        <w:rPr>
          <w:rFonts w:ascii="Fellix" w:hAnsi="Fellix"/>
          <w:sz w:val="20"/>
          <w:szCs w:val="20"/>
        </w:rPr>
        <w:t>inclusion</w:t>
      </w:r>
      <w:r w:rsidR="00146932" w:rsidRPr="003374B5">
        <w:rPr>
          <w:rFonts w:ascii="Fellix" w:hAnsi="Fellix"/>
          <w:sz w:val="20"/>
          <w:szCs w:val="20"/>
        </w:rPr>
        <w:t xml:space="preserve"> and well-being in the workplace.</w:t>
      </w:r>
    </w:p>
    <w:p w14:paraId="705A1C05" w14:textId="2DA3ADDC" w:rsidR="00146932" w:rsidRPr="003374B5" w:rsidRDefault="00146932" w:rsidP="00146932">
      <w:pPr>
        <w:pStyle w:val="NoSpacing"/>
        <w:numPr>
          <w:ilvl w:val="0"/>
          <w:numId w:val="15"/>
        </w:numPr>
        <w:rPr>
          <w:rFonts w:ascii="Fellix" w:hAnsi="Fellix"/>
          <w:sz w:val="20"/>
          <w:szCs w:val="20"/>
        </w:rPr>
      </w:pPr>
      <w:r w:rsidRPr="003374B5">
        <w:rPr>
          <w:rFonts w:ascii="Fellix" w:hAnsi="Fellix"/>
          <w:sz w:val="20"/>
          <w:szCs w:val="20"/>
        </w:rPr>
        <w:t>Sustainability</w:t>
      </w:r>
      <w:r w:rsidR="00865E8A" w:rsidRPr="003374B5">
        <w:rPr>
          <w:rFonts w:ascii="Fellix" w:hAnsi="Fellix"/>
          <w:sz w:val="20"/>
          <w:szCs w:val="20"/>
        </w:rPr>
        <w:t xml:space="preserve">: </w:t>
      </w:r>
      <w:r w:rsidRPr="003374B5">
        <w:rPr>
          <w:rFonts w:ascii="Fellix" w:hAnsi="Fellix"/>
          <w:sz w:val="20"/>
          <w:szCs w:val="20"/>
        </w:rPr>
        <w:t>helping reduce our impact on the environment by making our business more sustainable.</w:t>
      </w:r>
    </w:p>
    <w:p w14:paraId="7B519EB2" w14:textId="5BEB58A2" w:rsidR="00665191" w:rsidRPr="003374B5" w:rsidRDefault="00665191" w:rsidP="00665191">
      <w:pPr>
        <w:pStyle w:val="NoSpacing"/>
        <w:rPr>
          <w:rFonts w:ascii="Fellix" w:hAnsi="Fellix"/>
        </w:rPr>
      </w:pPr>
    </w:p>
    <w:p w14:paraId="5B659E6E" w14:textId="3D73054E" w:rsidR="00665191" w:rsidRPr="003374B5" w:rsidRDefault="00665191" w:rsidP="00665191">
      <w:pPr>
        <w:pStyle w:val="NoSpacing"/>
        <w:rPr>
          <w:rFonts w:ascii="Fellix" w:hAnsi="Fellix"/>
          <w:b/>
          <w:bCs/>
          <w:sz w:val="28"/>
          <w:szCs w:val="28"/>
        </w:rPr>
      </w:pPr>
      <w:r w:rsidRPr="003374B5">
        <w:rPr>
          <w:rFonts w:ascii="Fellix" w:hAnsi="Fellix"/>
          <w:b/>
          <w:bCs/>
          <w:sz w:val="28"/>
          <w:szCs w:val="28"/>
        </w:rPr>
        <w:t xml:space="preserve">A Stage </w:t>
      </w:r>
      <w:r w:rsidR="001E78B8" w:rsidRPr="003374B5">
        <w:rPr>
          <w:rFonts w:ascii="Fellix" w:hAnsi="Fellix"/>
          <w:b/>
          <w:bCs/>
          <w:sz w:val="28"/>
          <w:szCs w:val="28"/>
        </w:rPr>
        <w:t>f</w:t>
      </w:r>
      <w:r w:rsidRPr="003374B5">
        <w:rPr>
          <w:rFonts w:ascii="Fellix" w:hAnsi="Fellix"/>
          <w:b/>
          <w:bCs/>
          <w:sz w:val="28"/>
          <w:szCs w:val="28"/>
        </w:rPr>
        <w:t>or Everyone</w:t>
      </w:r>
      <w:r w:rsidR="001E78B8" w:rsidRPr="003374B5">
        <w:rPr>
          <w:rFonts w:ascii="Fellix" w:hAnsi="Fellix"/>
          <w:b/>
          <w:bCs/>
          <w:sz w:val="28"/>
          <w:szCs w:val="28"/>
        </w:rPr>
        <w:t xml:space="preserve"> - </w:t>
      </w:r>
      <w:r w:rsidR="001E78B8" w:rsidRPr="003374B5">
        <w:rPr>
          <w:rFonts w:ascii="Fellix" w:hAnsi="Fellix"/>
          <w:b/>
          <w:bCs/>
        </w:rPr>
        <w:t>Our Inclusion, Diversity, Equity and Access</w:t>
      </w:r>
      <w:r w:rsidR="001E78B8" w:rsidRPr="003374B5">
        <w:rPr>
          <w:rFonts w:ascii="Fellix" w:hAnsi="Fellix"/>
          <w:b/>
          <w:bCs/>
          <w:sz w:val="28"/>
          <w:szCs w:val="28"/>
        </w:rPr>
        <w:t xml:space="preserve"> </w:t>
      </w:r>
      <w:r w:rsidR="001E78B8" w:rsidRPr="003374B5">
        <w:rPr>
          <w:rFonts w:ascii="Fellix" w:hAnsi="Fellix"/>
          <w:b/>
          <w:bCs/>
        </w:rPr>
        <w:t>Mission Statement</w:t>
      </w:r>
      <w:r w:rsidRPr="003374B5">
        <w:rPr>
          <w:rFonts w:ascii="Fellix" w:hAnsi="Fellix"/>
          <w:b/>
          <w:bCs/>
        </w:rPr>
        <w:t xml:space="preserve"> </w:t>
      </w:r>
    </w:p>
    <w:p w14:paraId="647BBF8B" w14:textId="5B312109" w:rsidR="00665191" w:rsidRPr="003374B5" w:rsidRDefault="00665191" w:rsidP="00665191">
      <w:pPr>
        <w:pStyle w:val="NoSpacing"/>
        <w:rPr>
          <w:rFonts w:ascii="Fellix" w:hAnsi="Fellix"/>
          <w:sz w:val="20"/>
          <w:szCs w:val="20"/>
        </w:rPr>
      </w:pPr>
      <w:r w:rsidRPr="003374B5">
        <w:rPr>
          <w:rFonts w:ascii="Fellix" w:hAnsi="Fellix"/>
          <w:sz w:val="20"/>
          <w:szCs w:val="20"/>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3374B5">
        <w:rPr>
          <w:rFonts w:ascii="Fellix" w:hAnsi="Fellix"/>
          <w:sz w:val="20"/>
          <w:szCs w:val="20"/>
        </w:rPr>
        <w:t xml:space="preserve"> entertainment</w:t>
      </w:r>
      <w:r w:rsidRPr="003374B5">
        <w:rPr>
          <w:rFonts w:ascii="Fellix" w:hAnsi="Fellix"/>
          <w:sz w:val="20"/>
          <w:szCs w:val="20"/>
        </w:rPr>
        <w:t>, we provide a stage for everyone.</w:t>
      </w:r>
    </w:p>
    <w:p w14:paraId="7A7032AD" w14:textId="77777777" w:rsidR="00665191" w:rsidRPr="003374B5" w:rsidRDefault="00665191" w:rsidP="00665191">
      <w:pPr>
        <w:pStyle w:val="NoSpacing"/>
        <w:rPr>
          <w:rFonts w:ascii="Fellix" w:hAnsi="Fellix"/>
          <w:sz w:val="20"/>
          <w:szCs w:val="20"/>
        </w:rPr>
      </w:pPr>
    </w:p>
    <w:p w14:paraId="55750C61" w14:textId="62B764D6" w:rsidR="00665191" w:rsidRPr="003374B5" w:rsidRDefault="00665191" w:rsidP="00665191">
      <w:pPr>
        <w:pStyle w:val="NoSpacing"/>
        <w:rPr>
          <w:rFonts w:ascii="Fellix" w:hAnsi="Fellix"/>
          <w:sz w:val="20"/>
          <w:szCs w:val="20"/>
        </w:rPr>
      </w:pPr>
      <w:r w:rsidRPr="003374B5">
        <w:rPr>
          <w:rFonts w:ascii="Fellix" w:hAnsi="Fellix"/>
          <w:sz w:val="20"/>
          <w:szCs w:val="20"/>
        </w:rPr>
        <w:t xml:space="preserve">We recognise that we do not have all the answers; but we strive to listen, to learn and to change </w:t>
      </w:r>
      <w:proofErr w:type="gramStart"/>
      <w:r w:rsidRPr="003374B5">
        <w:rPr>
          <w:rFonts w:ascii="Fellix" w:hAnsi="Fellix"/>
          <w:sz w:val="20"/>
          <w:szCs w:val="20"/>
        </w:rPr>
        <w:t>in order to</w:t>
      </w:r>
      <w:proofErr w:type="gramEnd"/>
      <w:r w:rsidRPr="003374B5">
        <w:rPr>
          <w:rFonts w:ascii="Fellix" w:hAnsi="Fellix"/>
          <w:sz w:val="20"/>
          <w:szCs w:val="20"/>
        </w:rPr>
        <w:t xml:space="preserve"> ensure ATG </w:t>
      </w:r>
      <w:r w:rsidR="00656FCF" w:rsidRPr="003374B5">
        <w:rPr>
          <w:rFonts w:ascii="Fellix" w:hAnsi="Fellix"/>
          <w:sz w:val="20"/>
          <w:szCs w:val="20"/>
        </w:rPr>
        <w:t xml:space="preserve">Entertainment </w:t>
      </w:r>
      <w:r w:rsidRPr="003374B5">
        <w:rPr>
          <w:rFonts w:ascii="Fellix" w:hAnsi="Fellix"/>
          <w:sz w:val="20"/>
          <w:szCs w:val="20"/>
        </w:rPr>
        <w:t>becomes a truly inclusive organisation.</w:t>
      </w:r>
      <w:r w:rsidR="00CA092D" w:rsidRPr="003374B5">
        <w:rPr>
          <w:rFonts w:ascii="Fellix" w:hAnsi="Fellix"/>
          <w:sz w:val="20"/>
          <w:szCs w:val="20"/>
        </w:rPr>
        <w:t xml:space="preserve"> </w:t>
      </w:r>
      <w:r w:rsidRPr="003374B5">
        <w:rPr>
          <w:rFonts w:ascii="Fellix" w:hAnsi="Fellix"/>
          <w:sz w:val="20"/>
          <w:szCs w:val="20"/>
        </w:rPr>
        <w:t xml:space="preserve">We therefore welcome and encourage </w:t>
      </w:r>
      <w:r w:rsidRPr="003374B5">
        <w:rPr>
          <w:rFonts w:ascii="Fellix" w:hAnsi="Fellix"/>
          <w:sz w:val="20"/>
          <w:szCs w:val="20"/>
        </w:rPr>
        <w:lastRenderedPageBreak/>
        <w:t>applications from individuals from the widest possible range of backgrounds and particularly welcome applications from those currently underrepresented in our workforce.</w:t>
      </w:r>
    </w:p>
    <w:p w14:paraId="4BF1EAE5" w14:textId="65A6B108" w:rsidR="00146932" w:rsidRPr="003374B5" w:rsidRDefault="00146932" w:rsidP="00146932">
      <w:pPr>
        <w:pStyle w:val="NoSpacing"/>
        <w:rPr>
          <w:rFonts w:ascii="Fellix" w:hAnsi="Fellix"/>
        </w:rPr>
      </w:pPr>
    </w:p>
    <w:p w14:paraId="78BB9677" w14:textId="77777777" w:rsidR="005A7159" w:rsidRPr="003374B5" w:rsidRDefault="005A7159" w:rsidP="005A7159">
      <w:pPr>
        <w:rPr>
          <w:rFonts w:ascii="Fellix" w:hAnsi="Fellix"/>
          <w:sz w:val="20"/>
          <w:szCs w:val="20"/>
        </w:rPr>
      </w:pPr>
      <w:r w:rsidRPr="003374B5">
        <w:rPr>
          <w:rFonts w:ascii="Fellix" w:hAnsi="Fellix"/>
          <w:sz w:val="20"/>
          <w:szCs w:val="20"/>
        </w:rPr>
        <w:t>We are a Disability Confident Committed Employer, which means that we are taking action to ensure that people with disabilities and long-term health conditions feel supported, engaged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F883E9A" w14:textId="77777777" w:rsidR="005A7159" w:rsidRPr="003374B5" w:rsidRDefault="005A7159" w:rsidP="005A7159">
      <w:pPr>
        <w:rPr>
          <w:rFonts w:ascii="Fellix" w:hAnsi="Fellix"/>
          <w:sz w:val="20"/>
          <w:szCs w:val="20"/>
        </w:rPr>
      </w:pPr>
    </w:p>
    <w:p w14:paraId="38D67F06" w14:textId="58F2F82C" w:rsidR="005A7159" w:rsidRPr="003374B5" w:rsidRDefault="005A7159" w:rsidP="005A7159">
      <w:pPr>
        <w:rPr>
          <w:rFonts w:ascii="Fellix" w:hAnsi="Fellix"/>
          <w:sz w:val="20"/>
          <w:szCs w:val="20"/>
        </w:rPr>
      </w:pPr>
      <w:r w:rsidRPr="003374B5">
        <w:rPr>
          <w:rFonts w:ascii="Fellix" w:hAnsi="Fellix"/>
          <w:sz w:val="20"/>
          <w:szCs w:val="20"/>
        </w:rPr>
        <w:t xml:space="preserve">If you’d like to discuss accessibility prior to applying, please email </w:t>
      </w:r>
      <w:hyperlink r:id="rId11" w:history="1">
        <w:r w:rsidR="0065322D" w:rsidRPr="00E70D75">
          <w:rPr>
            <w:rStyle w:val="Hyperlink"/>
            <w:rFonts w:ascii="Fellix" w:hAnsi="Fellix"/>
            <w:sz w:val="20"/>
            <w:szCs w:val="20"/>
          </w:rPr>
          <w:t>recruitment@atgentertainment.com</w:t>
        </w:r>
      </w:hyperlink>
      <w:r w:rsidRPr="003374B5">
        <w:rPr>
          <w:rFonts w:ascii="Fellix" w:hAnsi="Fellix"/>
          <w:sz w:val="20"/>
          <w:szCs w:val="20"/>
        </w:rPr>
        <w:t xml:space="preserve"> for a confidential discussion. </w:t>
      </w:r>
    </w:p>
    <w:p w14:paraId="46E27552" w14:textId="77777777" w:rsidR="005A7159" w:rsidRPr="003374B5" w:rsidRDefault="005A7159" w:rsidP="00146932">
      <w:pPr>
        <w:pStyle w:val="NoSpacing"/>
        <w:rPr>
          <w:rFonts w:ascii="Fellix" w:hAnsi="Fellix"/>
        </w:rPr>
      </w:pPr>
    </w:p>
    <w:p w14:paraId="51A1D081" w14:textId="07C7423C" w:rsidR="204B8C5D" w:rsidRPr="003374B5" w:rsidRDefault="6CCAE834" w:rsidP="19A02827">
      <w:pPr>
        <w:rPr>
          <w:rFonts w:ascii="Fellix" w:eastAsia="Calibri" w:hAnsi="Fellix"/>
          <w:b/>
          <w:bCs/>
          <w:sz w:val="28"/>
          <w:szCs w:val="28"/>
        </w:rPr>
      </w:pPr>
      <w:r w:rsidRPr="003374B5">
        <w:rPr>
          <w:rFonts w:ascii="Fellix" w:hAnsi="Fellix"/>
          <w:b/>
          <w:bCs/>
          <w:sz w:val="32"/>
          <w:szCs w:val="32"/>
        </w:rPr>
        <w:t xml:space="preserve">The </w:t>
      </w:r>
      <w:r w:rsidR="00014A75">
        <w:rPr>
          <w:rFonts w:ascii="Fellix" w:hAnsi="Fellix"/>
          <w:b/>
          <w:bCs/>
          <w:sz w:val="32"/>
          <w:szCs w:val="32"/>
        </w:rPr>
        <w:t xml:space="preserve">Sales and Development Manager </w:t>
      </w:r>
      <w:r w:rsidRPr="003374B5">
        <w:rPr>
          <w:rFonts w:ascii="Fellix" w:hAnsi="Fellix"/>
          <w:b/>
          <w:bCs/>
          <w:sz w:val="32"/>
          <w:szCs w:val="32"/>
        </w:rPr>
        <w:t>Role</w:t>
      </w:r>
    </w:p>
    <w:p w14:paraId="65E24CF7" w14:textId="5FEA124C" w:rsidR="62FCCE87" w:rsidRPr="00C51931" w:rsidRDefault="62FCCE87" w:rsidP="19A02827">
      <w:pPr>
        <w:rPr>
          <w:rFonts w:ascii="Fellix" w:eastAsia="Calibri" w:hAnsi="Fellix"/>
          <w:sz w:val="20"/>
          <w:szCs w:val="20"/>
        </w:rPr>
      </w:pPr>
      <w:r w:rsidRPr="00C51931">
        <w:rPr>
          <w:rFonts w:ascii="Fellix" w:eastAsia="Calibri" w:hAnsi="Fellix"/>
          <w:sz w:val="20"/>
          <w:szCs w:val="20"/>
        </w:rPr>
        <w:t xml:space="preserve">You’ll report to the </w:t>
      </w:r>
      <w:r w:rsidR="00014A75" w:rsidRPr="00C51931">
        <w:rPr>
          <w:rFonts w:ascii="Fellix" w:eastAsia="Calibri" w:hAnsi="Fellix"/>
          <w:sz w:val="20"/>
          <w:szCs w:val="20"/>
        </w:rPr>
        <w:t>Head of Marketing and Communications</w:t>
      </w:r>
      <w:r w:rsidRPr="00C51931">
        <w:rPr>
          <w:rFonts w:ascii="Fellix" w:eastAsia="Calibri" w:hAnsi="Fellix"/>
          <w:sz w:val="20"/>
          <w:szCs w:val="20"/>
        </w:rPr>
        <w:t xml:space="preserve"> and </w:t>
      </w:r>
      <w:r w:rsidR="00014A75" w:rsidRPr="00C51931">
        <w:rPr>
          <w:rFonts w:ascii="Fellix" w:eastAsia="Calibri" w:hAnsi="Fellix"/>
          <w:sz w:val="20"/>
          <w:szCs w:val="20"/>
        </w:rPr>
        <w:t xml:space="preserve">the Theatre Director. </w:t>
      </w:r>
      <w:r w:rsidRPr="00C51931">
        <w:rPr>
          <w:rFonts w:ascii="Fellix" w:eastAsia="Calibri" w:hAnsi="Fellix"/>
          <w:sz w:val="20"/>
          <w:szCs w:val="20"/>
        </w:rPr>
        <w:t xml:space="preserve">You’ll also work closely with </w:t>
      </w:r>
      <w:r w:rsidR="00014A75" w:rsidRPr="00C51931">
        <w:rPr>
          <w:rFonts w:ascii="Fellix" w:eastAsia="Calibri" w:hAnsi="Fellix"/>
          <w:sz w:val="20"/>
          <w:szCs w:val="20"/>
        </w:rPr>
        <w:t>the venue’s marketing team, and the wider team across the Liverpool Empire Theatre.</w:t>
      </w:r>
    </w:p>
    <w:p w14:paraId="2A6738CC" w14:textId="6F41FBFB" w:rsidR="19A02827" w:rsidRPr="00C51931" w:rsidRDefault="19A02827" w:rsidP="19A02827">
      <w:pPr>
        <w:rPr>
          <w:rFonts w:ascii="Fellix" w:eastAsia="Calibri" w:hAnsi="Fellix"/>
          <w:sz w:val="20"/>
          <w:szCs w:val="20"/>
        </w:rPr>
      </w:pPr>
    </w:p>
    <w:p w14:paraId="1B06162E" w14:textId="07B65B60" w:rsidR="00014A75" w:rsidRPr="00C51931" w:rsidRDefault="00014A75" w:rsidP="00014A75">
      <w:pPr>
        <w:pStyle w:val="Default"/>
        <w:rPr>
          <w:rFonts w:ascii="Fellix" w:hAnsi="Fellix"/>
          <w:sz w:val="20"/>
          <w:szCs w:val="20"/>
        </w:rPr>
      </w:pPr>
      <w:r w:rsidRPr="00C51931">
        <w:rPr>
          <w:rFonts w:ascii="Fellix" w:hAnsi="Fellix"/>
          <w:sz w:val="20"/>
          <w:szCs w:val="20"/>
        </w:rPr>
        <w:t>You</w:t>
      </w:r>
      <w:r w:rsidR="00C51931" w:rsidRPr="00C51931">
        <w:rPr>
          <w:rFonts w:ascii="Fellix" w:hAnsi="Fellix"/>
          <w:sz w:val="20"/>
          <w:szCs w:val="20"/>
        </w:rPr>
        <w:t>r</w:t>
      </w:r>
      <w:r w:rsidRPr="00C51931">
        <w:rPr>
          <w:rFonts w:ascii="Fellix" w:hAnsi="Fellix"/>
          <w:sz w:val="20"/>
          <w:szCs w:val="20"/>
        </w:rPr>
        <w:t xml:space="preserve"> role will be to foster relationships with businesses and individuals, with the aim of growing revenues from sponsorships, business partnerships, and corporate memberships. Also, to increase the presence of the theatre across corporate and civic life, in both the city and wider region and to plan and report on this work as appropriate. </w:t>
      </w:r>
    </w:p>
    <w:p w14:paraId="1F066CA3" w14:textId="2EB148E7" w:rsidR="19A02827" w:rsidRPr="003374B5" w:rsidRDefault="19A02827" w:rsidP="19A02827">
      <w:pPr>
        <w:rPr>
          <w:rFonts w:ascii="Fellix" w:eastAsia="Calibri" w:hAnsi="Fellix"/>
          <w:sz w:val="20"/>
          <w:szCs w:val="20"/>
        </w:rPr>
      </w:pPr>
    </w:p>
    <w:p w14:paraId="4B8F7C7A" w14:textId="77777777" w:rsidR="00333FCA" w:rsidRPr="00333FCA" w:rsidRDefault="53CC049C" w:rsidP="00333FCA">
      <w:pPr>
        <w:pStyle w:val="Default"/>
        <w:rPr>
          <w:rFonts w:ascii="Fellix" w:hAnsi="Fellix"/>
          <w:sz w:val="20"/>
          <w:szCs w:val="20"/>
        </w:rPr>
      </w:pPr>
      <w:r w:rsidRPr="003374B5">
        <w:rPr>
          <w:rFonts w:ascii="Fellix" w:eastAsia="Calibri" w:hAnsi="Fellix"/>
          <w:b/>
          <w:bCs/>
          <w:sz w:val="28"/>
          <w:szCs w:val="28"/>
        </w:rPr>
        <w:t>Key responsibilities</w:t>
      </w:r>
      <w:r w:rsidR="00333FCA">
        <w:rPr>
          <w:rFonts w:ascii="Fellix" w:eastAsia="Calibri" w:hAnsi="Fellix"/>
          <w:b/>
          <w:bCs/>
          <w:sz w:val="28"/>
          <w:szCs w:val="28"/>
        </w:rPr>
        <w:br/>
      </w:r>
      <w:r w:rsidR="00333FCA">
        <w:rPr>
          <w:rFonts w:ascii="Fellix" w:eastAsia="Calibri" w:hAnsi="Fellix"/>
          <w:b/>
          <w:bCs/>
          <w:sz w:val="28"/>
          <w:szCs w:val="28"/>
        </w:rPr>
        <w:br/>
      </w:r>
      <w:r w:rsidR="00333FCA" w:rsidRPr="00333FCA">
        <w:rPr>
          <w:rFonts w:ascii="Fellix" w:hAnsi="Fellix"/>
          <w:b/>
          <w:bCs/>
          <w:sz w:val="20"/>
          <w:szCs w:val="20"/>
        </w:rPr>
        <w:t xml:space="preserve">SPONSORSHIP </w:t>
      </w:r>
    </w:p>
    <w:p w14:paraId="5AA730C8" w14:textId="77777777" w:rsidR="00333FCA" w:rsidRPr="00333FCA" w:rsidRDefault="00333FCA" w:rsidP="00333FCA">
      <w:pPr>
        <w:pStyle w:val="Default"/>
        <w:numPr>
          <w:ilvl w:val="0"/>
          <w:numId w:val="26"/>
        </w:numPr>
        <w:spacing w:after="30"/>
        <w:rPr>
          <w:rFonts w:ascii="Fellix" w:hAnsi="Fellix"/>
          <w:sz w:val="20"/>
          <w:szCs w:val="20"/>
        </w:rPr>
      </w:pPr>
      <w:r w:rsidRPr="00333FCA">
        <w:rPr>
          <w:rFonts w:ascii="Fellix" w:hAnsi="Fellix"/>
          <w:sz w:val="20"/>
          <w:szCs w:val="20"/>
        </w:rPr>
        <w:t xml:space="preserve">To develop a suite of sponsorship opportunities across the venue. This will include naming rights to spaces within the building and opportunities to be associated with, or provide client entertainment at, shows. </w:t>
      </w:r>
    </w:p>
    <w:p w14:paraId="5B07480A" w14:textId="77777777" w:rsidR="00333FCA" w:rsidRPr="00333FCA" w:rsidRDefault="00333FCA" w:rsidP="00333FCA">
      <w:pPr>
        <w:pStyle w:val="Default"/>
        <w:numPr>
          <w:ilvl w:val="0"/>
          <w:numId w:val="26"/>
        </w:numPr>
        <w:spacing w:after="30"/>
        <w:rPr>
          <w:rFonts w:ascii="Fellix" w:hAnsi="Fellix"/>
          <w:sz w:val="20"/>
          <w:szCs w:val="20"/>
        </w:rPr>
      </w:pPr>
      <w:r w:rsidRPr="00333FCA">
        <w:rPr>
          <w:rFonts w:ascii="Fellix" w:hAnsi="Fellix"/>
          <w:sz w:val="20"/>
          <w:szCs w:val="20"/>
        </w:rPr>
        <w:t>To work with the Creative Learning team to identify related opportunities in that area of the business.</w:t>
      </w:r>
    </w:p>
    <w:p w14:paraId="41638A3D" w14:textId="77777777" w:rsidR="00333FCA" w:rsidRPr="00333FCA" w:rsidRDefault="00333FCA" w:rsidP="00333FCA">
      <w:pPr>
        <w:pStyle w:val="Default"/>
        <w:numPr>
          <w:ilvl w:val="0"/>
          <w:numId w:val="26"/>
        </w:numPr>
        <w:spacing w:after="30"/>
        <w:rPr>
          <w:rFonts w:ascii="Fellix" w:hAnsi="Fellix"/>
          <w:sz w:val="20"/>
          <w:szCs w:val="20"/>
        </w:rPr>
      </w:pPr>
      <w:r w:rsidRPr="00333FCA">
        <w:rPr>
          <w:rFonts w:ascii="Fellix" w:hAnsi="Fellix"/>
          <w:sz w:val="20"/>
          <w:szCs w:val="20"/>
        </w:rPr>
        <w:t xml:space="preserve">To identify and approach companies and individuals who may be interested in these opportunities. </w:t>
      </w:r>
    </w:p>
    <w:p w14:paraId="22BB2180" w14:textId="309BCB43" w:rsidR="00333FCA" w:rsidRPr="00333FCA" w:rsidRDefault="00333FCA" w:rsidP="00333FCA">
      <w:pPr>
        <w:pStyle w:val="Default"/>
        <w:numPr>
          <w:ilvl w:val="0"/>
          <w:numId w:val="26"/>
        </w:numPr>
        <w:spacing w:after="30"/>
        <w:rPr>
          <w:rFonts w:ascii="Fellix" w:hAnsi="Fellix"/>
          <w:sz w:val="20"/>
          <w:szCs w:val="20"/>
        </w:rPr>
      </w:pPr>
      <w:r w:rsidRPr="00333FCA">
        <w:rPr>
          <w:rFonts w:ascii="Fellix" w:hAnsi="Fellix"/>
          <w:sz w:val="20"/>
          <w:szCs w:val="20"/>
        </w:rPr>
        <w:t>To ensure that all such opportunities are in the long-term interests of ATG</w:t>
      </w:r>
      <w:r w:rsidR="00686C18">
        <w:rPr>
          <w:rFonts w:ascii="Fellix" w:hAnsi="Fellix"/>
          <w:sz w:val="20"/>
          <w:szCs w:val="20"/>
        </w:rPr>
        <w:t>.</w:t>
      </w:r>
    </w:p>
    <w:p w14:paraId="0000EF17" w14:textId="77777777" w:rsidR="00333FCA" w:rsidRPr="00333FCA" w:rsidRDefault="00333FCA" w:rsidP="00333FCA">
      <w:pPr>
        <w:pStyle w:val="Default"/>
        <w:numPr>
          <w:ilvl w:val="0"/>
          <w:numId w:val="26"/>
        </w:numPr>
        <w:spacing w:after="30"/>
        <w:rPr>
          <w:rFonts w:ascii="Fellix" w:hAnsi="Fellix"/>
          <w:sz w:val="20"/>
          <w:szCs w:val="20"/>
        </w:rPr>
      </w:pPr>
      <w:r w:rsidRPr="00333FCA">
        <w:rPr>
          <w:rFonts w:ascii="Fellix" w:hAnsi="Fellix"/>
          <w:sz w:val="20"/>
          <w:szCs w:val="20"/>
        </w:rPr>
        <w:t xml:space="preserve">Where appropriate to liaise with other interested parties e.g. show producers. </w:t>
      </w:r>
    </w:p>
    <w:p w14:paraId="3EE0F2B0" w14:textId="77777777" w:rsidR="00333FCA" w:rsidRPr="00333FCA" w:rsidRDefault="00333FCA" w:rsidP="00333FCA">
      <w:pPr>
        <w:pStyle w:val="Default"/>
        <w:numPr>
          <w:ilvl w:val="0"/>
          <w:numId w:val="26"/>
        </w:numPr>
        <w:rPr>
          <w:rFonts w:ascii="Fellix" w:hAnsi="Fellix"/>
          <w:sz w:val="20"/>
          <w:szCs w:val="20"/>
        </w:rPr>
      </w:pPr>
      <w:r w:rsidRPr="00333FCA">
        <w:rPr>
          <w:rFonts w:ascii="Fellix" w:hAnsi="Fellix"/>
          <w:sz w:val="20"/>
          <w:szCs w:val="20"/>
        </w:rPr>
        <w:t xml:space="preserve">To produce documentation and marketing materials to promote these </w:t>
      </w:r>
      <w:proofErr w:type="gramStart"/>
      <w:r w:rsidRPr="00333FCA">
        <w:rPr>
          <w:rFonts w:ascii="Fellix" w:hAnsi="Fellix"/>
          <w:sz w:val="20"/>
          <w:szCs w:val="20"/>
        </w:rPr>
        <w:t>opportunities</w:t>
      </w:r>
      <w:proofErr w:type="gramEnd"/>
      <w:r w:rsidRPr="00333FCA">
        <w:rPr>
          <w:rFonts w:ascii="Fellix" w:hAnsi="Fellix"/>
          <w:sz w:val="20"/>
          <w:szCs w:val="20"/>
        </w:rPr>
        <w:t xml:space="preserve"> </w:t>
      </w:r>
    </w:p>
    <w:p w14:paraId="56CB1FA8" w14:textId="77777777" w:rsidR="00333FCA" w:rsidRPr="00333FCA" w:rsidRDefault="00333FCA" w:rsidP="00333FCA">
      <w:pPr>
        <w:pStyle w:val="Default"/>
        <w:rPr>
          <w:rFonts w:ascii="Fellix" w:hAnsi="Fellix"/>
          <w:sz w:val="20"/>
          <w:szCs w:val="20"/>
        </w:rPr>
      </w:pPr>
    </w:p>
    <w:p w14:paraId="498A4FDD" w14:textId="77777777" w:rsidR="00333FCA" w:rsidRPr="00333FCA" w:rsidRDefault="00333FCA" w:rsidP="00333FCA">
      <w:pPr>
        <w:pStyle w:val="Default"/>
        <w:rPr>
          <w:rFonts w:ascii="Fellix" w:hAnsi="Fellix"/>
          <w:sz w:val="20"/>
          <w:szCs w:val="20"/>
        </w:rPr>
      </w:pPr>
    </w:p>
    <w:p w14:paraId="5A26B756" w14:textId="77777777" w:rsidR="00333FCA" w:rsidRPr="00333FCA" w:rsidRDefault="00333FCA" w:rsidP="00333FCA">
      <w:pPr>
        <w:pStyle w:val="Default"/>
        <w:rPr>
          <w:rFonts w:ascii="Fellix" w:hAnsi="Fellix"/>
          <w:sz w:val="20"/>
          <w:szCs w:val="20"/>
        </w:rPr>
      </w:pPr>
      <w:r w:rsidRPr="00333FCA">
        <w:rPr>
          <w:rFonts w:ascii="Fellix" w:hAnsi="Fellix"/>
          <w:b/>
          <w:bCs/>
          <w:sz w:val="20"/>
          <w:szCs w:val="20"/>
        </w:rPr>
        <w:t xml:space="preserve">PARTNERSHIPS </w:t>
      </w:r>
    </w:p>
    <w:p w14:paraId="1A544738" w14:textId="77777777" w:rsidR="00333FCA" w:rsidRPr="00333FCA" w:rsidRDefault="00333FCA" w:rsidP="00333FCA">
      <w:pPr>
        <w:pStyle w:val="Default"/>
        <w:numPr>
          <w:ilvl w:val="0"/>
          <w:numId w:val="27"/>
        </w:numPr>
        <w:rPr>
          <w:rFonts w:ascii="Fellix" w:hAnsi="Fellix"/>
          <w:sz w:val="20"/>
          <w:szCs w:val="20"/>
        </w:rPr>
      </w:pPr>
      <w:r w:rsidRPr="00333FCA">
        <w:rPr>
          <w:rFonts w:ascii="Fellix" w:hAnsi="Fellix"/>
          <w:sz w:val="20"/>
          <w:szCs w:val="20"/>
        </w:rPr>
        <w:t xml:space="preserve">To develop a suite of partnership opportunities, this will include: </w:t>
      </w:r>
    </w:p>
    <w:p w14:paraId="2E3CF52E" w14:textId="77777777" w:rsidR="00333FCA" w:rsidRPr="00333FCA" w:rsidRDefault="00333FCA" w:rsidP="00333FCA">
      <w:pPr>
        <w:pStyle w:val="Default"/>
        <w:spacing w:after="18"/>
        <w:ind w:left="720"/>
        <w:rPr>
          <w:rFonts w:ascii="Fellix" w:hAnsi="Fellix"/>
          <w:sz w:val="20"/>
          <w:szCs w:val="20"/>
        </w:rPr>
      </w:pPr>
      <w:r w:rsidRPr="00333FCA">
        <w:rPr>
          <w:rFonts w:ascii="Fellix" w:hAnsi="Fellix"/>
          <w:sz w:val="20"/>
          <w:szCs w:val="20"/>
        </w:rPr>
        <w:t xml:space="preserve">Ticket packages for hotels and restaurants so that they can sell our tickets as part of their marketing and therefore increase our ticket sales whilst reaching a new audience. </w:t>
      </w:r>
    </w:p>
    <w:p w14:paraId="7396A446" w14:textId="77777777" w:rsidR="00333FCA" w:rsidRPr="00333FCA" w:rsidRDefault="00333FCA" w:rsidP="00333FCA">
      <w:pPr>
        <w:pStyle w:val="Default"/>
        <w:ind w:left="720"/>
        <w:rPr>
          <w:rFonts w:ascii="Fellix" w:hAnsi="Fellix"/>
          <w:sz w:val="20"/>
          <w:szCs w:val="20"/>
        </w:rPr>
      </w:pPr>
      <w:r w:rsidRPr="00333FCA">
        <w:rPr>
          <w:rFonts w:ascii="Fellix" w:hAnsi="Fellix"/>
          <w:sz w:val="20"/>
          <w:szCs w:val="20"/>
        </w:rPr>
        <w:t xml:space="preserve">Promoting the opportunities at all our venues for staff and client entertainment, and event hosting </w:t>
      </w:r>
    </w:p>
    <w:p w14:paraId="752904F7" w14:textId="790CB44F" w:rsidR="00333FCA" w:rsidRPr="00333FCA" w:rsidRDefault="00333FCA" w:rsidP="00333FCA">
      <w:pPr>
        <w:pStyle w:val="Default"/>
        <w:numPr>
          <w:ilvl w:val="0"/>
          <w:numId w:val="27"/>
        </w:numPr>
        <w:spacing w:after="30"/>
        <w:rPr>
          <w:rFonts w:ascii="Fellix" w:hAnsi="Fellix"/>
          <w:sz w:val="20"/>
          <w:szCs w:val="20"/>
        </w:rPr>
      </w:pPr>
      <w:r w:rsidRPr="00333FCA">
        <w:rPr>
          <w:rFonts w:ascii="Fellix" w:hAnsi="Fellix"/>
          <w:sz w:val="20"/>
          <w:szCs w:val="20"/>
        </w:rPr>
        <w:t>Develop group sales from the local business community</w:t>
      </w:r>
      <w:r w:rsidR="00686C18">
        <w:rPr>
          <w:rFonts w:ascii="Fellix" w:hAnsi="Fellix"/>
          <w:sz w:val="20"/>
          <w:szCs w:val="20"/>
        </w:rPr>
        <w:t>.</w:t>
      </w:r>
    </w:p>
    <w:p w14:paraId="41B07B88" w14:textId="776E20E6" w:rsidR="00333FCA" w:rsidRPr="00333FCA" w:rsidRDefault="00333FCA" w:rsidP="00333FCA">
      <w:pPr>
        <w:pStyle w:val="Default"/>
        <w:numPr>
          <w:ilvl w:val="0"/>
          <w:numId w:val="27"/>
        </w:numPr>
        <w:rPr>
          <w:rFonts w:ascii="Fellix" w:hAnsi="Fellix"/>
          <w:sz w:val="20"/>
          <w:szCs w:val="20"/>
        </w:rPr>
      </w:pPr>
      <w:r w:rsidRPr="00333FCA">
        <w:rPr>
          <w:rFonts w:ascii="Fellix" w:hAnsi="Fellix"/>
          <w:sz w:val="20"/>
          <w:szCs w:val="20"/>
        </w:rPr>
        <w:t>To take the lead in working alongside external partners to drive sales from the tourist market and other visitors to the area</w:t>
      </w:r>
      <w:r w:rsidR="00686C18">
        <w:rPr>
          <w:rFonts w:ascii="Fellix" w:hAnsi="Fellix"/>
          <w:sz w:val="20"/>
          <w:szCs w:val="20"/>
        </w:rPr>
        <w:t>.</w:t>
      </w:r>
      <w:r w:rsidRPr="00333FCA">
        <w:rPr>
          <w:rFonts w:ascii="Fellix" w:hAnsi="Fellix"/>
          <w:sz w:val="20"/>
          <w:szCs w:val="20"/>
        </w:rPr>
        <w:t xml:space="preserve"> </w:t>
      </w:r>
    </w:p>
    <w:p w14:paraId="2A7FD75D" w14:textId="77777777" w:rsidR="00333FCA" w:rsidRPr="00333FCA" w:rsidRDefault="00333FCA" w:rsidP="00333FCA">
      <w:pPr>
        <w:pStyle w:val="Default"/>
        <w:rPr>
          <w:rFonts w:ascii="Fellix" w:hAnsi="Fellix"/>
          <w:sz w:val="20"/>
          <w:szCs w:val="20"/>
        </w:rPr>
      </w:pPr>
    </w:p>
    <w:p w14:paraId="0575E527" w14:textId="77777777" w:rsidR="00333FCA" w:rsidRPr="00333FCA" w:rsidRDefault="00333FCA" w:rsidP="00333FCA">
      <w:pPr>
        <w:pStyle w:val="Default"/>
        <w:rPr>
          <w:rFonts w:ascii="Fellix" w:hAnsi="Fellix"/>
          <w:sz w:val="20"/>
          <w:szCs w:val="20"/>
        </w:rPr>
      </w:pPr>
      <w:r w:rsidRPr="00333FCA">
        <w:rPr>
          <w:rFonts w:ascii="Fellix" w:hAnsi="Fellix"/>
          <w:b/>
          <w:bCs/>
          <w:sz w:val="20"/>
          <w:szCs w:val="20"/>
        </w:rPr>
        <w:t xml:space="preserve">DEVELOPING CORPORATE RELATIONSHIPS </w:t>
      </w:r>
    </w:p>
    <w:p w14:paraId="16E4BEE5" w14:textId="77777777" w:rsidR="00333FCA" w:rsidRPr="00333FCA" w:rsidRDefault="00333FCA" w:rsidP="00333FCA">
      <w:pPr>
        <w:pStyle w:val="Default"/>
        <w:numPr>
          <w:ilvl w:val="0"/>
          <w:numId w:val="28"/>
        </w:numPr>
        <w:spacing w:after="30"/>
        <w:rPr>
          <w:rFonts w:ascii="Fellix" w:hAnsi="Fellix"/>
          <w:sz w:val="20"/>
          <w:szCs w:val="20"/>
        </w:rPr>
      </w:pPr>
      <w:r w:rsidRPr="00333FCA">
        <w:rPr>
          <w:rFonts w:ascii="Fellix" w:hAnsi="Fellix"/>
          <w:sz w:val="20"/>
          <w:szCs w:val="20"/>
        </w:rPr>
        <w:t xml:space="preserve">Attend corporate and other appropriate events to develop our relationships with the corporate sector in the area. </w:t>
      </w:r>
    </w:p>
    <w:p w14:paraId="607C13BB" w14:textId="56F10E77" w:rsidR="00333FCA" w:rsidRPr="00333FCA" w:rsidRDefault="00333FCA" w:rsidP="00333FCA">
      <w:pPr>
        <w:pStyle w:val="Default"/>
        <w:numPr>
          <w:ilvl w:val="0"/>
          <w:numId w:val="28"/>
        </w:numPr>
        <w:spacing w:after="30"/>
        <w:rPr>
          <w:rFonts w:ascii="Fellix" w:hAnsi="Fellix"/>
          <w:sz w:val="20"/>
          <w:szCs w:val="20"/>
        </w:rPr>
      </w:pPr>
      <w:r w:rsidRPr="00333FCA">
        <w:rPr>
          <w:rFonts w:ascii="Fellix" w:hAnsi="Fellix"/>
          <w:sz w:val="20"/>
          <w:szCs w:val="20"/>
        </w:rPr>
        <w:t>Advise the Theatre Director on events they should be attending</w:t>
      </w:r>
      <w:r w:rsidR="00686C18">
        <w:rPr>
          <w:rFonts w:ascii="Fellix" w:hAnsi="Fellix"/>
          <w:sz w:val="20"/>
          <w:szCs w:val="20"/>
        </w:rPr>
        <w:t>.</w:t>
      </w:r>
    </w:p>
    <w:p w14:paraId="130DE426" w14:textId="78C4CF42" w:rsidR="00333FCA" w:rsidRPr="00333FCA" w:rsidRDefault="00333FCA" w:rsidP="00333FCA">
      <w:pPr>
        <w:pStyle w:val="Default"/>
        <w:numPr>
          <w:ilvl w:val="0"/>
          <w:numId w:val="28"/>
        </w:numPr>
        <w:spacing w:after="30"/>
        <w:rPr>
          <w:rFonts w:ascii="Fellix" w:hAnsi="Fellix"/>
          <w:sz w:val="20"/>
          <w:szCs w:val="20"/>
        </w:rPr>
      </w:pPr>
      <w:r w:rsidRPr="00333FCA">
        <w:rPr>
          <w:rFonts w:ascii="Fellix" w:hAnsi="Fellix"/>
          <w:sz w:val="20"/>
          <w:szCs w:val="20"/>
        </w:rPr>
        <w:t>Be the venue’s main point of contact with the Chamber of Commerce and other similar groups</w:t>
      </w:r>
      <w:r w:rsidR="00686C18">
        <w:rPr>
          <w:rFonts w:ascii="Fellix" w:hAnsi="Fellix"/>
          <w:sz w:val="20"/>
          <w:szCs w:val="20"/>
        </w:rPr>
        <w:t>.</w:t>
      </w:r>
    </w:p>
    <w:p w14:paraId="16F638E9" w14:textId="315003A0" w:rsidR="00333FCA" w:rsidRPr="00333FCA" w:rsidRDefault="00333FCA" w:rsidP="00333FCA">
      <w:pPr>
        <w:pStyle w:val="Default"/>
        <w:numPr>
          <w:ilvl w:val="0"/>
          <w:numId w:val="28"/>
        </w:numPr>
        <w:spacing w:after="30"/>
        <w:rPr>
          <w:rFonts w:ascii="Fellix" w:hAnsi="Fellix"/>
          <w:sz w:val="20"/>
          <w:szCs w:val="20"/>
        </w:rPr>
      </w:pPr>
      <w:r w:rsidRPr="00333FCA">
        <w:rPr>
          <w:rFonts w:ascii="Fellix" w:hAnsi="Fellix"/>
          <w:sz w:val="20"/>
          <w:szCs w:val="20"/>
        </w:rPr>
        <w:t>Host corporate / group events at the theatre to showcase the venue to businesses</w:t>
      </w:r>
      <w:r w:rsidR="00686C18">
        <w:rPr>
          <w:rFonts w:ascii="Fellix" w:hAnsi="Fellix"/>
          <w:sz w:val="20"/>
          <w:szCs w:val="20"/>
        </w:rPr>
        <w:t>.</w:t>
      </w:r>
    </w:p>
    <w:p w14:paraId="7EF1F179" w14:textId="65A7D349" w:rsidR="00333FCA" w:rsidRPr="00333FCA" w:rsidRDefault="00333FCA" w:rsidP="00333FCA">
      <w:pPr>
        <w:pStyle w:val="Default"/>
        <w:numPr>
          <w:ilvl w:val="0"/>
          <w:numId w:val="28"/>
        </w:numPr>
        <w:spacing w:after="30"/>
        <w:rPr>
          <w:rFonts w:ascii="Fellix" w:hAnsi="Fellix"/>
          <w:sz w:val="20"/>
          <w:szCs w:val="20"/>
        </w:rPr>
      </w:pPr>
      <w:r w:rsidRPr="00333FCA">
        <w:rPr>
          <w:rFonts w:ascii="Fellix" w:hAnsi="Fellix"/>
          <w:sz w:val="20"/>
          <w:szCs w:val="20"/>
        </w:rPr>
        <w:t>Attend press / opening nights of shows where applicable to network and showcase the venue to businesses and clients</w:t>
      </w:r>
      <w:r w:rsidR="00686C18">
        <w:rPr>
          <w:rFonts w:ascii="Fellix" w:hAnsi="Fellix"/>
          <w:sz w:val="20"/>
          <w:szCs w:val="20"/>
        </w:rPr>
        <w:t>.</w:t>
      </w:r>
    </w:p>
    <w:p w14:paraId="22C99CF4" w14:textId="72618044" w:rsidR="00333FCA" w:rsidRPr="00333FCA" w:rsidRDefault="00333FCA" w:rsidP="00333FCA">
      <w:pPr>
        <w:pStyle w:val="Default"/>
        <w:numPr>
          <w:ilvl w:val="0"/>
          <w:numId w:val="28"/>
        </w:numPr>
        <w:spacing w:after="30"/>
        <w:rPr>
          <w:rFonts w:ascii="Fellix" w:hAnsi="Fellix"/>
          <w:sz w:val="20"/>
          <w:szCs w:val="20"/>
        </w:rPr>
      </w:pPr>
      <w:r w:rsidRPr="00333FCA">
        <w:rPr>
          <w:rFonts w:ascii="Fellix" w:hAnsi="Fellix"/>
          <w:sz w:val="20"/>
          <w:szCs w:val="20"/>
        </w:rPr>
        <w:t xml:space="preserve">To conduct </w:t>
      </w:r>
      <w:proofErr w:type="gramStart"/>
      <w:r w:rsidRPr="00333FCA">
        <w:rPr>
          <w:rFonts w:ascii="Fellix" w:hAnsi="Fellix"/>
          <w:sz w:val="20"/>
          <w:szCs w:val="20"/>
        </w:rPr>
        <w:t>venue</w:t>
      </w:r>
      <w:proofErr w:type="gramEnd"/>
      <w:r w:rsidRPr="00333FCA">
        <w:rPr>
          <w:rFonts w:ascii="Fellix" w:hAnsi="Fellix"/>
          <w:sz w:val="20"/>
          <w:szCs w:val="20"/>
        </w:rPr>
        <w:t xml:space="preserve"> show rounds / client visits to showcase the venue</w:t>
      </w:r>
      <w:r w:rsidR="00686C18">
        <w:rPr>
          <w:rFonts w:ascii="Fellix" w:hAnsi="Fellix"/>
          <w:sz w:val="20"/>
          <w:szCs w:val="20"/>
        </w:rPr>
        <w:t>.</w:t>
      </w:r>
    </w:p>
    <w:p w14:paraId="2B9708FE" w14:textId="77777777" w:rsidR="00333FCA" w:rsidRPr="00333FCA" w:rsidRDefault="00333FCA" w:rsidP="00333FCA">
      <w:pPr>
        <w:pStyle w:val="Default"/>
        <w:spacing w:after="30"/>
        <w:ind w:left="720"/>
        <w:rPr>
          <w:rFonts w:ascii="Fellix" w:hAnsi="Fellix"/>
          <w:sz w:val="20"/>
          <w:szCs w:val="20"/>
        </w:rPr>
      </w:pPr>
    </w:p>
    <w:p w14:paraId="5C40D5A2" w14:textId="77777777" w:rsidR="00333FCA" w:rsidRPr="00333FCA" w:rsidRDefault="00333FCA" w:rsidP="00333FCA">
      <w:pPr>
        <w:pStyle w:val="Default"/>
        <w:rPr>
          <w:rFonts w:ascii="Fellix" w:hAnsi="Fellix"/>
          <w:sz w:val="20"/>
          <w:szCs w:val="20"/>
        </w:rPr>
      </w:pPr>
    </w:p>
    <w:p w14:paraId="3E508E21" w14:textId="77777777" w:rsidR="00333FCA" w:rsidRPr="00333FCA" w:rsidRDefault="00333FCA" w:rsidP="00333FCA">
      <w:pPr>
        <w:pStyle w:val="Default"/>
        <w:rPr>
          <w:rFonts w:ascii="Fellix" w:hAnsi="Fellix"/>
          <w:sz w:val="20"/>
          <w:szCs w:val="20"/>
        </w:rPr>
      </w:pPr>
      <w:r w:rsidRPr="00333FCA">
        <w:rPr>
          <w:rFonts w:ascii="Fellix" w:hAnsi="Fellix"/>
          <w:b/>
          <w:bCs/>
          <w:sz w:val="20"/>
          <w:szCs w:val="20"/>
        </w:rPr>
        <w:t xml:space="preserve">BUDGET AND FINANCE </w:t>
      </w:r>
    </w:p>
    <w:p w14:paraId="33695F81" w14:textId="77777777" w:rsidR="00333FCA" w:rsidRPr="00333FCA" w:rsidRDefault="00333FCA" w:rsidP="00333FCA">
      <w:pPr>
        <w:pStyle w:val="Default"/>
        <w:numPr>
          <w:ilvl w:val="0"/>
          <w:numId w:val="29"/>
        </w:numPr>
        <w:spacing w:after="18"/>
        <w:rPr>
          <w:rFonts w:ascii="Fellix" w:hAnsi="Fellix"/>
          <w:sz w:val="20"/>
          <w:szCs w:val="20"/>
        </w:rPr>
      </w:pPr>
      <w:r w:rsidRPr="00333FCA">
        <w:rPr>
          <w:rFonts w:ascii="Fellix" w:hAnsi="Fellix"/>
          <w:sz w:val="20"/>
          <w:szCs w:val="20"/>
        </w:rPr>
        <w:t xml:space="preserve">To calculate the cost and return of every potential sponsorship and partnership opportunity to ensure there is sufficient return for ATG. </w:t>
      </w:r>
    </w:p>
    <w:p w14:paraId="6C81B7B2" w14:textId="77777777" w:rsidR="00333FCA" w:rsidRPr="00333FCA" w:rsidRDefault="00333FCA" w:rsidP="00333FCA">
      <w:pPr>
        <w:pStyle w:val="Default"/>
        <w:numPr>
          <w:ilvl w:val="0"/>
          <w:numId w:val="29"/>
        </w:numPr>
        <w:rPr>
          <w:rFonts w:ascii="Fellix" w:hAnsi="Fellix"/>
          <w:sz w:val="20"/>
          <w:szCs w:val="20"/>
        </w:rPr>
      </w:pPr>
      <w:r w:rsidRPr="00333FCA">
        <w:rPr>
          <w:rFonts w:ascii="Fellix" w:hAnsi="Fellix"/>
          <w:sz w:val="20"/>
          <w:szCs w:val="20"/>
        </w:rPr>
        <w:t xml:space="preserve">Working alongside the Theatre Director/Head of Marketing and Communications to set an appropriate budget – including income and expenditure targets. </w:t>
      </w:r>
    </w:p>
    <w:p w14:paraId="47710DB7" w14:textId="77777777" w:rsidR="00333FCA" w:rsidRPr="00333FCA" w:rsidRDefault="00333FCA" w:rsidP="00333FCA">
      <w:pPr>
        <w:pStyle w:val="Default"/>
        <w:numPr>
          <w:ilvl w:val="0"/>
          <w:numId w:val="29"/>
        </w:numPr>
        <w:spacing w:after="30"/>
        <w:rPr>
          <w:rFonts w:ascii="Fellix" w:hAnsi="Fellix"/>
          <w:sz w:val="20"/>
          <w:szCs w:val="20"/>
        </w:rPr>
      </w:pPr>
      <w:r w:rsidRPr="00333FCA">
        <w:rPr>
          <w:rFonts w:ascii="Fellix" w:hAnsi="Fellix"/>
          <w:sz w:val="20"/>
          <w:szCs w:val="20"/>
        </w:rPr>
        <w:t xml:space="preserve">To liaise with central finance personnel to ensure that all sponsorship income and expenditure is properly recognised within the accounts – especially where the income has been part of wider deal. </w:t>
      </w:r>
    </w:p>
    <w:p w14:paraId="57280E9B" w14:textId="77777777" w:rsidR="00333FCA" w:rsidRPr="00333FCA" w:rsidRDefault="00333FCA" w:rsidP="00333FCA">
      <w:pPr>
        <w:pStyle w:val="Default"/>
        <w:numPr>
          <w:ilvl w:val="0"/>
          <w:numId w:val="29"/>
        </w:numPr>
        <w:spacing w:after="30"/>
        <w:rPr>
          <w:rFonts w:ascii="Fellix" w:hAnsi="Fellix"/>
          <w:sz w:val="20"/>
          <w:szCs w:val="20"/>
        </w:rPr>
      </w:pPr>
      <w:r w:rsidRPr="00333FCA">
        <w:rPr>
          <w:rFonts w:ascii="Fellix" w:hAnsi="Fellix"/>
          <w:sz w:val="20"/>
          <w:szCs w:val="20"/>
        </w:rPr>
        <w:lastRenderedPageBreak/>
        <w:t xml:space="preserve">To achieve all net income targets. </w:t>
      </w:r>
    </w:p>
    <w:p w14:paraId="36C52414" w14:textId="77777777" w:rsidR="00333FCA" w:rsidRPr="00333FCA" w:rsidRDefault="00333FCA" w:rsidP="00333FCA">
      <w:pPr>
        <w:pStyle w:val="Default"/>
        <w:numPr>
          <w:ilvl w:val="0"/>
          <w:numId w:val="29"/>
        </w:numPr>
        <w:rPr>
          <w:rFonts w:ascii="Fellix" w:hAnsi="Fellix"/>
          <w:sz w:val="20"/>
          <w:szCs w:val="20"/>
        </w:rPr>
      </w:pPr>
      <w:r w:rsidRPr="00333FCA">
        <w:rPr>
          <w:rFonts w:ascii="Fellix" w:hAnsi="Fellix"/>
          <w:sz w:val="20"/>
          <w:szCs w:val="20"/>
        </w:rPr>
        <w:t>In conjunction with other relevant ATG personnel produce appropriate contracts for agreed sponsors and partners.</w:t>
      </w:r>
    </w:p>
    <w:p w14:paraId="4405EFF4" w14:textId="2182AE5C" w:rsidR="00333FCA" w:rsidRPr="00333FCA" w:rsidRDefault="00333FCA" w:rsidP="00333FCA">
      <w:pPr>
        <w:pStyle w:val="Default"/>
        <w:numPr>
          <w:ilvl w:val="0"/>
          <w:numId w:val="29"/>
        </w:numPr>
        <w:rPr>
          <w:rFonts w:ascii="Fellix" w:hAnsi="Fellix"/>
          <w:sz w:val="20"/>
          <w:szCs w:val="20"/>
        </w:rPr>
      </w:pPr>
      <w:r w:rsidRPr="00333FCA">
        <w:rPr>
          <w:rFonts w:ascii="Fellix" w:hAnsi="Fellix"/>
          <w:sz w:val="20"/>
          <w:szCs w:val="20"/>
        </w:rPr>
        <w:t>Manage own pipeline and effectively track opportunities across the year</w:t>
      </w:r>
      <w:r w:rsidR="00686C18">
        <w:rPr>
          <w:rFonts w:ascii="Fellix" w:hAnsi="Fellix"/>
          <w:sz w:val="20"/>
          <w:szCs w:val="20"/>
        </w:rPr>
        <w:t>.</w:t>
      </w:r>
    </w:p>
    <w:p w14:paraId="32D33191" w14:textId="2D67CA6D" w:rsidR="00333FCA" w:rsidRPr="00333FCA" w:rsidRDefault="00333FCA" w:rsidP="00333FCA">
      <w:pPr>
        <w:pStyle w:val="Default"/>
        <w:numPr>
          <w:ilvl w:val="0"/>
          <w:numId w:val="29"/>
        </w:numPr>
        <w:rPr>
          <w:rFonts w:ascii="Fellix" w:hAnsi="Fellix"/>
          <w:sz w:val="20"/>
          <w:szCs w:val="20"/>
        </w:rPr>
      </w:pPr>
      <w:r w:rsidRPr="00333FCA">
        <w:rPr>
          <w:rFonts w:ascii="Fellix" w:hAnsi="Fellix"/>
          <w:sz w:val="20"/>
          <w:szCs w:val="20"/>
        </w:rPr>
        <w:t>Create and present monthly sales reports to update management on opportunities</w:t>
      </w:r>
      <w:r w:rsidR="00686C18">
        <w:rPr>
          <w:rFonts w:ascii="Fellix" w:hAnsi="Fellix"/>
          <w:sz w:val="20"/>
          <w:szCs w:val="20"/>
        </w:rPr>
        <w:t>.</w:t>
      </w:r>
    </w:p>
    <w:p w14:paraId="6B215DEA" w14:textId="77777777" w:rsidR="00333FCA" w:rsidRPr="00333FCA" w:rsidRDefault="00333FCA" w:rsidP="00333FCA">
      <w:pPr>
        <w:pStyle w:val="Default"/>
        <w:rPr>
          <w:rFonts w:ascii="Fellix" w:hAnsi="Fellix"/>
          <w:sz w:val="20"/>
          <w:szCs w:val="20"/>
        </w:rPr>
      </w:pPr>
    </w:p>
    <w:p w14:paraId="7A1CDCD4" w14:textId="77777777" w:rsidR="00333FCA" w:rsidRPr="00333FCA" w:rsidRDefault="00333FCA" w:rsidP="00333FCA">
      <w:pPr>
        <w:pStyle w:val="Default"/>
        <w:rPr>
          <w:rFonts w:ascii="Fellix" w:hAnsi="Fellix"/>
          <w:sz w:val="20"/>
          <w:szCs w:val="20"/>
        </w:rPr>
      </w:pPr>
      <w:r w:rsidRPr="00333FCA">
        <w:rPr>
          <w:rFonts w:ascii="Fellix" w:hAnsi="Fellix"/>
          <w:b/>
          <w:bCs/>
          <w:sz w:val="20"/>
          <w:szCs w:val="20"/>
        </w:rPr>
        <w:t xml:space="preserve">OTHER DUTIES </w:t>
      </w:r>
    </w:p>
    <w:p w14:paraId="4050B6EA" w14:textId="77777777" w:rsidR="00333FCA" w:rsidRPr="00333FCA" w:rsidRDefault="00333FCA" w:rsidP="00333FCA">
      <w:pPr>
        <w:pStyle w:val="Default"/>
        <w:numPr>
          <w:ilvl w:val="0"/>
          <w:numId w:val="30"/>
        </w:numPr>
        <w:spacing w:after="70"/>
        <w:rPr>
          <w:rFonts w:ascii="Fellix" w:hAnsi="Fellix"/>
          <w:sz w:val="20"/>
          <w:szCs w:val="20"/>
        </w:rPr>
      </w:pPr>
      <w:r w:rsidRPr="00333FCA">
        <w:rPr>
          <w:rFonts w:ascii="Fellix" w:hAnsi="Fellix"/>
          <w:sz w:val="20"/>
          <w:szCs w:val="20"/>
        </w:rPr>
        <w:t xml:space="preserve">To liaise with colleagues in other ATG venues </w:t>
      </w:r>
      <w:proofErr w:type="gramStart"/>
      <w:r w:rsidRPr="00333FCA">
        <w:rPr>
          <w:rFonts w:ascii="Fellix" w:hAnsi="Fellix"/>
          <w:sz w:val="20"/>
          <w:szCs w:val="20"/>
        </w:rPr>
        <w:t>in order to</w:t>
      </w:r>
      <w:proofErr w:type="gramEnd"/>
      <w:r w:rsidRPr="00333FCA">
        <w:rPr>
          <w:rFonts w:ascii="Fellix" w:hAnsi="Fellix"/>
          <w:sz w:val="20"/>
          <w:szCs w:val="20"/>
        </w:rPr>
        <w:t xml:space="preserve"> recognise joint initiative opportunities. </w:t>
      </w:r>
    </w:p>
    <w:p w14:paraId="7385F942" w14:textId="77777777" w:rsidR="00333FCA" w:rsidRPr="00333FCA" w:rsidRDefault="00333FCA" w:rsidP="00333FCA">
      <w:pPr>
        <w:pStyle w:val="Default"/>
        <w:numPr>
          <w:ilvl w:val="0"/>
          <w:numId w:val="30"/>
        </w:numPr>
        <w:spacing w:after="70"/>
        <w:rPr>
          <w:rFonts w:ascii="Fellix" w:hAnsi="Fellix"/>
          <w:sz w:val="20"/>
          <w:szCs w:val="20"/>
        </w:rPr>
      </w:pPr>
      <w:r w:rsidRPr="00333FCA">
        <w:rPr>
          <w:rFonts w:ascii="Fellix" w:hAnsi="Fellix"/>
          <w:sz w:val="20"/>
          <w:szCs w:val="20"/>
        </w:rPr>
        <w:t xml:space="preserve">To oversee our seat dedication scheme: Sponsor a Seat. </w:t>
      </w:r>
    </w:p>
    <w:p w14:paraId="75B85967" w14:textId="77777777" w:rsidR="00333FCA" w:rsidRPr="00333FCA" w:rsidRDefault="00333FCA" w:rsidP="00333FCA">
      <w:pPr>
        <w:pStyle w:val="Default"/>
        <w:numPr>
          <w:ilvl w:val="0"/>
          <w:numId w:val="30"/>
        </w:numPr>
        <w:spacing w:after="70"/>
        <w:rPr>
          <w:rFonts w:ascii="Fellix" w:hAnsi="Fellix"/>
          <w:sz w:val="20"/>
          <w:szCs w:val="20"/>
        </w:rPr>
      </w:pPr>
      <w:r w:rsidRPr="00333FCA">
        <w:rPr>
          <w:rFonts w:ascii="Fellix" w:hAnsi="Fellix"/>
          <w:sz w:val="20"/>
          <w:szCs w:val="20"/>
        </w:rPr>
        <w:t>Maintain positive client relations with third party productions.</w:t>
      </w:r>
    </w:p>
    <w:p w14:paraId="3C4AAB25" w14:textId="77777777" w:rsidR="00333FCA" w:rsidRPr="00333FCA" w:rsidRDefault="00333FCA" w:rsidP="00333FCA">
      <w:pPr>
        <w:pStyle w:val="Default"/>
        <w:numPr>
          <w:ilvl w:val="0"/>
          <w:numId w:val="30"/>
        </w:numPr>
        <w:spacing w:after="70"/>
        <w:rPr>
          <w:rFonts w:ascii="Fellix" w:hAnsi="Fellix"/>
          <w:sz w:val="20"/>
          <w:szCs w:val="20"/>
        </w:rPr>
      </w:pPr>
      <w:r w:rsidRPr="00333FCA">
        <w:rPr>
          <w:rFonts w:ascii="Fellix" w:hAnsi="Fellix"/>
          <w:sz w:val="20"/>
          <w:szCs w:val="20"/>
        </w:rPr>
        <w:t xml:space="preserve">Undertake any such duties and training as may be considered reasonable for this role. </w:t>
      </w:r>
    </w:p>
    <w:p w14:paraId="1794857B" w14:textId="77777777" w:rsidR="00333FCA" w:rsidRPr="00333FCA" w:rsidRDefault="00333FCA" w:rsidP="00333FCA">
      <w:pPr>
        <w:pStyle w:val="Default"/>
        <w:numPr>
          <w:ilvl w:val="0"/>
          <w:numId w:val="30"/>
        </w:numPr>
        <w:rPr>
          <w:rFonts w:ascii="Fellix" w:hAnsi="Fellix"/>
          <w:sz w:val="20"/>
          <w:szCs w:val="20"/>
        </w:rPr>
      </w:pPr>
      <w:r w:rsidRPr="00333FCA">
        <w:rPr>
          <w:rFonts w:ascii="Fellix" w:hAnsi="Fellix"/>
          <w:sz w:val="20"/>
          <w:szCs w:val="20"/>
        </w:rPr>
        <w:t xml:space="preserve">This post is salaried. It will involve an amount of evening and weekend work to attend some opening nights and other events. There is no overtime payment but time off in lieu can be taken. </w:t>
      </w:r>
    </w:p>
    <w:p w14:paraId="34C38CDC" w14:textId="37D18DC2" w:rsidR="53CC049C" w:rsidRPr="00333FCA" w:rsidRDefault="53CC049C" w:rsidP="38F9E249">
      <w:pPr>
        <w:rPr>
          <w:rFonts w:ascii="Fellix" w:eastAsia="Calibri" w:hAnsi="Fellix"/>
          <w:b/>
          <w:bCs/>
          <w:sz w:val="28"/>
          <w:szCs w:val="28"/>
        </w:rPr>
      </w:pPr>
    </w:p>
    <w:p w14:paraId="79CDD240" w14:textId="33A09984" w:rsidR="19A02827" w:rsidRPr="003374B5" w:rsidRDefault="19A02827" w:rsidP="19A02827">
      <w:pPr>
        <w:pStyle w:val="NoSpacing"/>
        <w:rPr>
          <w:rFonts w:ascii="Fellix" w:eastAsia="Calibri" w:hAnsi="Fellix"/>
          <w:sz w:val="20"/>
          <w:szCs w:val="20"/>
        </w:rPr>
      </w:pPr>
    </w:p>
    <w:p w14:paraId="61EB97A8" w14:textId="77777777" w:rsidR="00146932" w:rsidRPr="003374B5" w:rsidRDefault="00146932" w:rsidP="00146932">
      <w:pPr>
        <w:pStyle w:val="NoSpacing"/>
        <w:rPr>
          <w:rFonts w:ascii="Fellix" w:hAnsi="Fellix"/>
          <w:b/>
          <w:bCs/>
          <w:sz w:val="28"/>
          <w:szCs w:val="28"/>
        </w:rPr>
      </w:pPr>
      <w:r w:rsidRPr="003374B5">
        <w:rPr>
          <w:rFonts w:ascii="Fellix" w:hAnsi="Fellix"/>
          <w:b/>
          <w:bCs/>
          <w:sz w:val="28"/>
          <w:szCs w:val="28"/>
        </w:rPr>
        <w:t xml:space="preserve">Everyone’s </w:t>
      </w:r>
      <w:proofErr w:type="gramStart"/>
      <w:r w:rsidRPr="003374B5">
        <w:rPr>
          <w:rFonts w:ascii="Fellix" w:hAnsi="Fellix"/>
          <w:b/>
          <w:bCs/>
          <w:sz w:val="28"/>
          <w:szCs w:val="28"/>
        </w:rPr>
        <w:t>responsibility</w:t>
      </w:r>
      <w:proofErr w:type="gramEnd"/>
    </w:p>
    <w:p w14:paraId="7A73AEE3" w14:textId="382EFFDF" w:rsidR="466B4B33" w:rsidRPr="003374B5" w:rsidRDefault="466B4B33" w:rsidP="21DD8390">
      <w:pPr>
        <w:pStyle w:val="NoSpacing"/>
        <w:rPr>
          <w:rFonts w:ascii="Fellix" w:hAnsi="Fellix"/>
          <w:sz w:val="20"/>
          <w:szCs w:val="20"/>
        </w:rPr>
      </w:pPr>
      <w:r w:rsidRPr="003374B5">
        <w:rPr>
          <w:rFonts w:ascii="Fellix" w:eastAsia="Calibri" w:hAnsi="Fellix"/>
          <w:sz w:val="20"/>
          <w:szCs w:val="20"/>
        </w:rPr>
        <w:t xml:space="preserve">Everyone at ATG </w:t>
      </w:r>
      <w:r w:rsidR="00B05CFD" w:rsidRPr="003374B5">
        <w:rPr>
          <w:rFonts w:ascii="Fellix" w:eastAsia="Calibri" w:hAnsi="Fellix"/>
          <w:sz w:val="20"/>
          <w:szCs w:val="20"/>
        </w:rPr>
        <w:t xml:space="preserve">Entertainment </w:t>
      </w:r>
      <w:r w:rsidRPr="003374B5">
        <w:rPr>
          <w:rFonts w:ascii="Fellix" w:eastAsia="Calibri" w:hAnsi="Fellix"/>
          <w:sz w:val="20"/>
          <w:szCs w:val="20"/>
        </w:rPr>
        <w:t>is expected to play their part in achieving our goals and upholding our core values, by:</w:t>
      </w:r>
    </w:p>
    <w:p w14:paraId="66D734E7" w14:textId="2EAA4449" w:rsidR="21DD8390" w:rsidRPr="003374B5" w:rsidRDefault="21DD8390" w:rsidP="21DD8390">
      <w:pPr>
        <w:rPr>
          <w:rFonts w:ascii="Fellix" w:eastAsia="Calibri" w:hAnsi="Fellix"/>
          <w:sz w:val="20"/>
          <w:szCs w:val="20"/>
        </w:rPr>
      </w:pPr>
    </w:p>
    <w:p w14:paraId="73C33F43" w14:textId="491F209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Committing to creating and upholding a positive, inclusive culture that nurtures potential and supports well-being.</w:t>
      </w:r>
    </w:p>
    <w:p w14:paraId="4B1604F0" w14:textId="189C833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Playing your part in reducing our environmental impact and finding more sustainable ways of working.</w:t>
      </w:r>
    </w:p>
    <w:p w14:paraId="48DAC597" w14:textId="79BAAB77"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 xml:space="preserve">Encouraging the next generation in live entertainment by contributing to our outreach and training programmes, including mentoring students and trainees, and supporting our Creative Learning and Community Partnerships work.  </w:t>
      </w:r>
    </w:p>
    <w:p w14:paraId="650A9313" w14:textId="0D5D19D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Having a positive attitude to health and safety, legal and insurance requirements and take care to understand our policies and procedures. You’ll help us uphold a positive culture around meeting our obligations.</w:t>
      </w:r>
    </w:p>
    <w:p w14:paraId="5074A0C9" w14:textId="5F203F5F" w:rsidR="00146932" w:rsidRPr="003374B5" w:rsidRDefault="00146932" w:rsidP="00146932">
      <w:pPr>
        <w:pStyle w:val="NoSpacing"/>
        <w:rPr>
          <w:rFonts w:ascii="Fellix" w:hAnsi="Fellix"/>
          <w:sz w:val="20"/>
          <w:szCs w:val="20"/>
        </w:rPr>
      </w:pPr>
      <w:r w:rsidRPr="003374B5">
        <w:rPr>
          <w:rFonts w:ascii="Fellix" w:hAnsi="Fellix"/>
          <w:sz w:val="20"/>
          <w:szCs w:val="20"/>
        </w:rPr>
        <w:t xml:space="preserve">We are all expected to participate </w:t>
      </w:r>
      <w:r w:rsidR="006A28FD" w:rsidRPr="003374B5">
        <w:rPr>
          <w:rFonts w:ascii="Fellix" w:hAnsi="Fellix"/>
          <w:sz w:val="20"/>
          <w:szCs w:val="20"/>
        </w:rPr>
        <w:t xml:space="preserve">actively </w:t>
      </w:r>
      <w:r w:rsidRPr="003374B5">
        <w:rPr>
          <w:rFonts w:ascii="Fellix" w:hAnsi="Fellix"/>
          <w:sz w:val="20"/>
          <w:szCs w:val="20"/>
        </w:rPr>
        <w:t>in the life of the company, and opportunities will arise for you to collaborate with others across the business. Everyone at ATG</w:t>
      </w:r>
      <w:r w:rsidR="00B05CFD" w:rsidRPr="003374B5">
        <w:rPr>
          <w:rFonts w:ascii="Fellix" w:hAnsi="Fellix"/>
          <w:sz w:val="20"/>
          <w:szCs w:val="20"/>
        </w:rPr>
        <w:t xml:space="preserve"> Entertainment</w:t>
      </w:r>
      <w:r w:rsidRPr="003374B5">
        <w:rPr>
          <w:rFonts w:ascii="Fellix" w:hAnsi="Fellix"/>
          <w:sz w:val="20"/>
          <w:szCs w:val="20"/>
        </w:rPr>
        <w:t xml:space="preserve"> is expected to be flexible and adapt as the needs of the business change, taking on new or different responsibilities as the need arises. </w:t>
      </w:r>
    </w:p>
    <w:p w14:paraId="02E3E771" w14:textId="19180F72" w:rsidR="00146932" w:rsidRPr="003374B5" w:rsidRDefault="00333FCA" w:rsidP="1D7041EE">
      <w:pPr>
        <w:pStyle w:val="NoSpacing"/>
        <w:rPr>
          <w:rFonts w:ascii="Fellix" w:hAnsi="Fellix"/>
          <w:sz w:val="20"/>
          <w:szCs w:val="20"/>
        </w:rPr>
      </w:pPr>
      <w:r>
        <w:rPr>
          <w:rFonts w:ascii="Fellix" w:hAnsi="Fellix"/>
          <w:sz w:val="20"/>
          <w:szCs w:val="20"/>
        </w:rPr>
        <w:br/>
      </w:r>
    </w:p>
    <w:p w14:paraId="4BD595B4" w14:textId="12F8F87E" w:rsidR="00333FCA" w:rsidRPr="00C51931" w:rsidRDefault="3BABB096" w:rsidP="00C51931">
      <w:pPr>
        <w:pStyle w:val="NoSpacing"/>
        <w:rPr>
          <w:rFonts w:ascii="Fellix" w:eastAsia="Segoe UI" w:hAnsi="Fellix" w:cs="Segoe UI"/>
          <w:color w:val="000000" w:themeColor="text1"/>
          <w:sz w:val="28"/>
          <w:szCs w:val="28"/>
          <w:lang w:val="en-US"/>
        </w:rPr>
      </w:pPr>
      <w:r w:rsidRPr="003374B5">
        <w:rPr>
          <w:rFonts w:ascii="Fellix" w:eastAsia="Calibri" w:hAnsi="Fellix"/>
          <w:b/>
          <w:bCs/>
          <w:color w:val="000000" w:themeColor="text1"/>
          <w:sz w:val="28"/>
          <w:szCs w:val="28"/>
        </w:rPr>
        <w:t>Your skills, qualities, and experience.</w:t>
      </w:r>
    </w:p>
    <w:p w14:paraId="5BDCE791" w14:textId="77777777" w:rsidR="00333FCA" w:rsidRPr="00C51931" w:rsidRDefault="00333FCA" w:rsidP="00333FCA">
      <w:pPr>
        <w:pStyle w:val="Default"/>
        <w:numPr>
          <w:ilvl w:val="0"/>
          <w:numId w:val="31"/>
        </w:numPr>
        <w:spacing w:after="51"/>
        <w:rPr>
          <w:rFonts w:ascii="Fellix" w:hAnsi="Fellix"/>
          <w:sz w:val="20"/>
          <w:szCs w:val="20"/>
        </w:rPr>
      </w:pPr>
      <w:r w:rsidRPr="00C51931">
        <w:rPr>
          <w:rFonts w:ascii="Fellix" w:hAnsi="Fellix"/>
          <w:sz w:val="20"/>
          <w:szCs w:val="20"/>
        </w:rPr>
        <w:t xml:space="preserve">Highly numerate with regards to experience in budget management </w:t>
      </w:r>
    </w:p>
    <w:p w14:paraId="44AC8E6D" w14:textId="77777777" w:rsidR="00333FCA" w:rsidRPr="00C51931" w:rsidRDefault="00333FCA" w:rsidP="00333FCA">
      <w:pPr>
        <w:pStyle w:val="Default"/>
        <w:numPr>
          <w:ilvl w:val="0"/>
          <w:numId w:val="31"/>
        </w:numPr>
        <w:spacing w:after="51"/>
        <w:rPr>
          <w:rFonts w:ascii="Fellix" w:hAnsi="Fellix"/>
          <w:sz w:val="20"/>
          <w:szCs w:val="20"/>
        </w:rPr>
      </w:pPr>
      <w:r w:rsidRPr="00C51931">
        <w:rPr>
          <w:rFonts w:ascii="Fellix" w:hAnsi="Fellix"/>
          <w:sz w:val="20"/>
          <w:szCs w:val="20"/>
        </w:rPr>
        <w:t xml:space="preserve">Experience of project managing; generating ideas, driving </w:t>
      </w:r>
      <w:proofErr w:type="gramStart"/>
      <w:r w:rsidRPr="00C51931">
        <w:rPr>
          <w:rFonts w:ascii="Fellix" w:hAnsi="Fellix"/>
          <w:sz w:val="20"/>
          <w:szCs w:val="20"/>
        </w:rPr>
        <w:t>process</w:t>
      </w:r>
      <w:proofErr w:type="gramEnd"/>
      <w:r w:rsidRPr="00C51931">
        <w:rPr>
          <w:rFonts w:ascii="Fellix" w:hAnsi="Fellix"/>
          <w:sz w:val="20"/>
          <w:szCs w:val="20"/>
        </w:rPr>
        <w:t xml:space="preserve"> and evaluating success </w:t>
      </w:r>
    </w:p>
    <w:p w14:paraId="2AE0C2E4" w14:textId="77777777" w:rsidR="00333FCA" w:rsidRPr="00C51931" w:rsidRDefault="00333FCA" w:rsidP="00333FCA">
      <w:pPr>
        <w:pStyle w:val="Default"/>
        <w:numPr>
          <w:ilvl w:val="0"/>
          <w:numId w:val="31"/>
        </w:numPr>
        <w:spacing w:after="51"/>
        <w:rPr>
          <w:rFonts w:ascii="Fellix" w:hAnsi="Fellix"/>
          <w:sz w:val="20"/>
          <w:szCs w:val="20"/>
        </w:rPr>
      </w:pPr>
      <w:r w:rsidRPr="00C51931">
        <w:rPr>
          <w:rFonts w:ascii="Fellix" w:hAnsi="Fellix"/>
          <w:sz w:val="20"/>
          <w:szCs w:val="20"/>
        </w:rPr>
        <w:t xml:space="preserve">Experience of customer-focused sales </w:t>
      </w:r>
    </w:p>
    <w:p w14:paraId="0BA16FC3" w14:textId="77777777" w:rsidR="00333FCA" w:rsidRPr="00C51931" w:rsidRDefault="00333FCA" w:rsidP="00333FCA">
      <w:pPr>
        <w:pStyle w:val="Default"/>
        <w:numPr>
          <w:ilvl w:val="0"/>
          <w:numId w:val="31"/>
        </w:numPr>
        <w:spacing w:after="51"/>
        <w:rPr>
          <w:rFonts w:ascii="Fellix" w:hAnsi="Fellix"/>
          <w:sz w:val="20"/>
          <w:szCs w:val="20"/>
        </w:rPr>
      </w:pPr>
      <w:r w:rsidRPr="00C51931">
        <w:rPr>
          <w:rFonts w:ascii="Fellix" w:hAnsi="Fellix"/>
          <w:sz w:val="20"/>
          <w:szCs w:val="20"/>
        </w:rPr>
        <w:t xml:space="preserve">Ability and confidence in managing </w:t>
      </w:r>
      <w:proofErr w:type="gramStart"/>
      <w:r w:rsidRPr="00C51931">
        <w:rPr>
          <w:rFonts w:ascii="Fellix" w:hAnsi="Fellix"/>
          <w:sz w:val="20"/>
          <w:szCs w:val="20"/>
        </w:rPr>
        <w:t>relationships</w:t>
      </w:r>
      <w:proofErr w:type="gramEnd"/>
      <w:r w:rsidRPr="00C51931">
        <w:rPr>
          <w:rFonts w:ascii="Fellix" w:hAnsi="Fellix"/>
          <w:sz w:val="20"/>
          <w:szCs w:val="20"/>
        </w:rPr>
        <w:t xml:space="preserve"> </w:t>
      </w:r>
    </w:p>
    <w:p w14:paraId="4B493187" w14:textId="77777777" w:rsidR="00333FCA" w:rsidRPr="00C51931" w:rsidRDefault="00333FCA" w:rsidP="00333FCA">
      <w:pPr>
        <w:pStyle w:val="Default"/>
        <w:numPr>
          <w:ilvl w:val="0"/>
          <w:numId w:val="31"/>
        </w:numPr>
        <w:spacing w:after="51"/>
        <w:rPr>
          <w:rFonts w:ascii="Fellix" w:hAnsi="Fellix"/>
          <w:sz w:val="20"/>
          <w:szCs w:val="20"/>
        </w:rPr>
      </w:pPr>
      <w:r w:rsidRPr="00C51931">
        <w:rPr>
          <w:rFonts w:ascii="Fellix" w:hAnsi="Fellix"/>
          <w:sz w:val="20"/>
          <w:szCs w:val="20"/>
        </w:rPr>
        <w:t xml:space="preserve">Experience of working with design agencies and producing marketing material </w:t>
      </w:r>
    </w:p>
    <w:p w14:paraId="51FDEFE5" w14:textId="77777777" w:rsidR="00333FCA" w:rsidRPr="00C51931" w:rsidRDefault="00333FCA" w:rsidP="00333FCA">
      <w:pPr>
        <w:pStyle w:val="Default"/>
        <w:numPr>
          <w:ilvl w:val="0"/>
          <w:numId w:val="31"/>
        </w:numPr>
        <w:spacing w:after="51"/>
        <w:rPr>
          <w:rFonts w:ascii="Fellix" w:hAnsi="Fellix"/>
          <w:sz w:val="20"/>
          <w:szCs w:val="20"/>
        </w:rPr>
      </w:pPr>
      <w:r w:rsidRPr="00C51931">
        <w:rPr>
          <w:rFonts w:ascii="Fellix" w:hAnsi="Fellix"/>
          <w:sz w:val="20"/>
          <w:szCs w:val="20"/>
        </w:rPr>
        <w:t xml:space="preserve">Excellent verbal and written communication skills </w:t>
      </w:r>
    </w:p>
    <w:p w14:paraId="15E8F498" w14:textId="77777777" w:rsidR="00333FCA" w:rsidRPr="00C51931" w:rsidRDefault="00333FCA" w:rsidP="00333FCA">
      <w:pPr>
        <w:pStyle w:val="Default"/>
        <w:numPr>
          <w:ilvl w:val="0"/>
          <w:numId w:val="31"/>
        </w:numPr>
        <w:spacing w:after="51"/>
        <w:rPr>
          <w:rFonts w:ascii="Fellix" w:hAnsi="Fellix"/>
          <w:sz w:val="20"/>
          <w:szCs w:val="20"/>
        </w:rPr>
      </w:pPr>
      <w:r w:rsidRPr="00C51931">
        <w:rPr>
          <w:rFonts w:ascii="Fellix" w:hAnsi="Fellix"/>
          <w:sz w:val="20"/>
          <w:szCs w:val="20"/>
        </w:rPr>
        <w:t xml:space="preserve">Creative problem solver and confident decision maker </w:t>
      </w:r>
    </w:p>
    <w:p w14:paraId="24FC1AE0" w14:textId="77777777" w:rsidR="00333FCA" w:rsidRPr="00C51931" w:rsidRDefault="00333FCA" w:rsidP="00333FCA">
      <w:pPr>
        <w:pStyle w:val="Default"/>
        <w:numPr>
          <w:ilvl w:val="0"/>
          <w:numId w:val="31"/>
        </w:numPr>
        <w:spacing w:after="51"/>
        <w:rPr>
          <w:rFonts w:ascii="Fellix" w:hAnsi="Fellix"/>
          <w:sz w:val="20"/>
          <w:szCs w:val="20"/>
        </w:rPr>
      </w:pPr>
      <w:r w:rsidRPr="00C51931">
        <w:rPr>
          <w:rFonts w:ascii="Fellix" w:hAnsi="Fellix"/>
          <w:sz w:val="20"/>
          <w:szCs w:val="20"/>
        </w:rPr>
        <w:t xml:space="preserve">Strong presentation skills </w:t>
      </w:r>
    </w:p>
    <w:p w14:paraId="769FCAEE" w14:textId="77777777" w:rsidR="00333FCA" w:rsidRPr="00C51931" w:rsidRDefault="00333FCA" w:rsidP="00333FCA">
      <w:pPr>
        <w:pStyle w:val="Default"/>
        <w:numPr>
          <w:ilvl w:val="0"/>
          <w:numId w:val="31"/>
        </w:numPr>
        <w:spacing w:after="51"/>
        <w:rPr>
          <w:rFonts w:ascii="Fellix" w:hAnsi="Fellix"/>
          <w:sz w:val="20"/>
          <w:szCs w:val="20"/>
        </w:rPr>
      </w:pPr>
      <w:r w:rsidRPr="00C51931">
        <w:rPr>
          <w:rFonts w:ascii="Fellix" w:hAnsi="Fellix"/>
          <w:sz w:val="20"/>
          <w:szCs w:val="20"/>
        </w:rPr>
        <w:t xml:space="preserve">Experience of working in a fast-paced environment, managing multiple projects at once </w:t>
      </w:r>
    </w:p>
    <w:p w14:paraId="6B38F835" w14:textId="77777777" w:rsidR="00333FCA" w:rsidRPr="00C51931" w:rsidRDefault="00333FCA" w:rsidP="00333FCA">
      <w:pPr>
        <w:pStyle w:val="Default"/>
        <w:numPr>
          <w:ilvl w:val="0"/>
          <w:numId w:val="31"/>
        </w:numPr>
        <w:spacing w:after="51"/>
        <w:rPr>
          <w:rFonts w:ascii="Fellix" w:hAnsi="Fellix"/>
          <w:sz w:val="20"/>
          <w:szCs w:val="20"/>
        </w:rPr>
      </w:pPr>
      <w:r w:rsidRPr="00C51931">
        <w:rPr>
          <w:rFonts w:ascii="Fellix" w:hAnsi="Fellix"/>
          <w:sz w:val="20"/>
          <w:szCs w:val="20"/>
        </w:rPr>
        <w:t xml:space="preserve">Proactive and flexible attitude, ability to effectively </w:t>
      </w:r>
      <w:proofErr w:type="gramStart"/>
      <w:r w:rsidRPr="00C51931">
        <w:rPr>
          <w:rFonts w:ascii="Fellix" w:hAnsi="Fellix"/>
          <w:sz w:val="20"/>
          <w:szCs w:val="20"/>
        </w:rPr>
        <w:t>prioritise</w:t>
      </w:r>
      <w:proofErr w:type="gramEnd"/>
      <w:r w:rsidRPr="00C51931">
        <w:rPr>
          <w:rFonts w:ascii="Fellix" w:hAnsi="Fellix"/>
          <w:sz w:val="20"/>
          <w:szCs w:val="20"/>
        </w:rPr>
        <w:t xml:space="preserve"> </w:t>
      </w:r>
    </w:p>
    <w:p w14:paraId="0396EAE4" w14:textId="77777777" w:rsidR="00333FCA" w:rsidRPr="00C51931" w:rsidRDefault="00333FCA" w:rsidP="00333FCA">
      <w:pPr>
        <w:pStyle w:val="Default"/>
        <w:numPr>
          <w:ilvl w:val="0"/>
          <w:numId w:val="31"/>
        </w:numPr>
        <w:spacing w:after="51"/>
        <w:rPr>
          <w:rFonts w:ascii="Fellix" w:hAnsi="Fellix"/>
          <w:sz w:val="20"/>
          <w:szCs w:val="20"/>
        </w:rPr>
      </w:pPr>
      <w:r w:rsidRPr="00C51931">
        <w:rPr>
          <w:rFonts w:ascii="Fellix" w:hAnsi="Fellix"/>
          <w:sz w:val="20"/>
          <w:szCs w:val="20"/>
        </w:rPr>
        <w:t xml:space="preserve">Experience of working other partners and suppliers to tight deadlines </w:t>
      </w:r>
    </w:p>
    <w:p w14:paraId="4FBDD404" w14:textId="77777777" w:rsidR="00333FCA" w:rsidRPr="00C51931" w:rsidRDefault="00333FCA" w:rsidP="00333FCA">
      <w:pPr>
        <w:pStyle w:val="Default"/>
        <w:numPr>
          <w:ilvl w:val="0"/>
          <w:numId w:val="31"/>
        </w:numPr>
        <w:spacing w:after="51"/>
        <w:rPr>
          <w:rFonts w:ascii="Fellix" w:hAnsi="Fellix"/>
          <w:sz w:val="20"/>
          <w:szCs w:val="20"/>
        </w:rPr>
      </w:pPr>
      <w:r w:rsidRPr="00C51931">
        <w:rPr>
          <w:rFonts w:ascii="Fellix" w:hAnsi="Fellix"/>
          <w:sz w:val="20"/>
          <w:szCs w:val="20"/>
        </w:rPr>
        <w:t xml:space="preserve">Absolute attention to detail </w:t>
      </w:r>
    </w:p>
    <w:p w14:paraId="6ED45861" w14:textId="790845CD" w:rsidR="07D5F559" w:rsidRPr="003374B5" w:rsidRDefault="00333FCA" w:rsidP="00C51931">
      <w:pPr>
        <w:pStyle w:val="NoSpacing"/>
        <w:rPr>
          <w:rFonts w:ascii="Fellix" w:hAnsi="Fellix"/>
          <w:color w:val="000000" w:themeColor="text1"/>
          <w:sz w:val="20"/>
          <w:szCs w:val="20"/>
        </w:rPr>
      </w:pPr>
      <w:r>
        <w:rPr>
          <w:rFonts w:ascii="Fellix" w:eastAsiaTheme="minorEastAsia" w:hAnsi="Fellix"/>
          <w:color w:val="000000" w:themeColor="text1"/>
          <w:sz w:val="20"/>
          <w:szCs w:val="20"/>
        </w:rPr>
        <w:br/>
      </w:r>
    </w:p>
    <w:p w14:paraId="00E89FE7" w14:textId="0DB82175" w:rsidR="07D5F559" w:rsidRDefault="07D5F559" w:rsidP="07D5F559">
      <w:pPr>
        <w:pStyle w:val="NoSpacing"/>
        <w:rPr>
          <w:rFonts w:eastAsia="Calibri"/>
          <w:sz w:val="20"/>
          <w:szCs w:val="20"/>
        </w:rPr>
      </w:pPr>
    </w:p>
    <w:sectPr w:rsidR="07D5F559"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5C6B" w14:textId="77777777" w:rsidR="00580D25" w:rsidRDefault="00580D25" w:rsidP="0082368B">
      <w:r>
        <w:separator/>
      </w:r>
    </w:p>
  </w:endnote>
  <w:endnote w:type="continuationSeparator" w:id="0">
    <w:p w14:paraId="54E5032F" w14:textId="77777777" w:rsidR="00580D25" w:rsidRDefault="00580D25" w:rsidP="0082368B">
      <w:r>
        <w:continuationSeparator/>
      </w:r>
    </w:p>
  </w:endnote>
  <w:endnote w:type="continuationNotice" w:id="1">
    <w:p w14:paraId="616FA1D4" w14:textId="77777777" w:rsidR="00580D25" w:rsidRDefault="00580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00C7" w14:textId="77777777" w:rsidR="00580D25" w:rsidRDefault="00580D25" w:rsidP="0082368B">
      <w:r>
        <w:separator/>
      </w:r>
    </w:p>
  </w:footnote>
  <w:footnote w:type="continuationSeparator" w:id="0">
    <w:p w14:paraId="1C313134" w14:textId="77777777" w:rsidR="00580D25" w:rsidRDefault="00580D25" w:rsidP="0082368B">
      <w:r>
        <w:continuationSeparator/>
      </w:r>
    </w:p>
  </w:footnote>
  <w:footnote w:type="continuationNotice" w:id="1">
    <w:p w14:paraId="030998EA" w14:textId="77777777" w:rsidR="00580D25" w:rsidRDefault="00580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90E08C6"/>
    <w:multiLevelType w:val="hybridMultilevel"/>
    <w:tmpl w:val="3B82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3"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E596D"/>
    <w:multiLevelType w:val="hybridMultilevel"/>
    <w:tmpl w:val="5A0E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1"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4"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5" w15:restartNumberingAfterBreak="0">
    <w:nsid w:val="3792189A"/>
    <w:multiLevelType w:val="hybridMultilevel"/>
    <w:tmpl w:val="924C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77ED3"/>
    <w:multiLevelType w:val="hybridMultilevel"/>
    <w:tmpl w:val="C682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20"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21"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22"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5"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27" w15:restartNumberingAfterBreak="0">
    <w:nsid w:val="68432277"/>
    <w:multiLevelType w:val="hybridMultilevel"/>
    <w:tmpl w:val="B4C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05066"/>
    <w:multiLevelType w:val="hybridMultilevel"/>
    <w:tmpl w:val="01D4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3"/>
  </w:num>
  <w:num w:numId="2" w16cid:durableId="1606887626">
    <w:abstractNumId w:val="2"/>
  </w:num>
  <w:num w:numId="3" w16cid:durableId="544216089">
    <w:abstractNumId w:val="26"/>
  </w:num>
  <w:num w:numId="4" w16cid:durableId="1062484271">
    <w:abstractNumId w:val="20"/>
  </w:num>
  <w:num w:numId="5" w16cid:durableId="727074845">
    <w:abstractNumId w:val="14"/>
  </w:num>
  <w:num w:numId="6" w16cid:durableId="1295330784">
    <w:abstractNumId w:val="19"/>
  </w:num>
  <w:num w:numId="7" w16cid:durableId="235097192">
    <w:abstractNumId w:val="10"/>
  </w:num>
  <w:num w:numId="8" w16cid:durableId="595626">
    <w:abstractNumId w:val="24"/>
  </w:num>
  <w:num w:numId="9" w16cid:durableId="909080320">
    <w:abstractNumId w:val="21"/>
  </w:num>
  <w:num w:numId="10" w16cid:durableId="888227317">
    <w:abstractNumId w:val="8"/>
  </w:num>
  <w:num w:numId="11" w16cid:durableId="1517378336">
    <w:abstractNumId w:val="28"/>
  </w:num>
  <w:num w:numId="12" w16cid:durableId="1354650457">
    <w:abstractNumId w:val="12"/>
  </w:num>
  <w:num w:numId="13" w16cid:durableId="521671017">
    <w:abstractNumId w:val="3"/>
  </w:num>
  <w:num w:numId="14" w16cid:durableId="1346787409">
    <w:abstractNumId w:val="17"/>
  </w:num>
  <w:num w:numId="15" w16cid:durableId="100496350">
    <w:abstractNumId w:val="22"/>
  </w:num>
  <w:num w:numId="16" w16cid:durableId="1345748293">
    <w:abstractNumId w:val="23"/>
  </w:num>
  <w:num w:numId="17" w16cid:durableId="168449019">
    <w:abstractNumId w:val="4"/>
  </w:num>
  <w:num w:numId="18" w16cid:durableId="401604658">
    <w:abstractNumId w:val="5"/>
  </w:num>
  <w:num w:numId="19" w16cid:durableId="762607320">
    <w:abstractNumId w:val="11"/>
  </w:num>
  <w:num w:numId="20" w16cid:durableId="308679347">
    <w:abstractNumId w:val="25"/>
  </w:num>
  <w:num w:numId="21" w16cid:durableId="1751930190">
    <w:abstractNumId w:val="6"/>
  </w:num>
  <w:num w:numId="22" w16cid:durableId="1708988902">
    <w:abstractNumId w:val="9"/>
  </w:num>
  <w:num w:numId="23" w16cid:durableId="1478569302">
    <w:abstractNumId w:val="29"/>
  </w:num>
  <w:num w:numId="24" w16cid:durableId="503670986">
    <w:abstractNumId w:val="16"/>
  </w:num>
  <w:num w:numId="25" w16cid:durableId="671445017">
    <w:abstractNumId w:val="0"/>
  </w:num>
  <w:num w:numId="26" w16cid:durableId="1709136413">
    <w:abstractNumId w:val="18"/>
  </w:num>
  <w:num w:numId="27" w16cid:durableId="1459715002">
    <w:abstractNumId w:val="15"/>
  </w:num>
  <w:num w:numId="28" w16cid:durableId="1096098564">
    <w:abstractNumId w:val="30"/>
  </w:num>
  <w:num w:numId="29" w16cid:durableId="576133695">
    <w:abstractNumId w:val="7"/>
  </w:num>
  <w:num w:numId="30" w16cid:durableId="1864201515">
    <w:abstractNumId w:val="27"/>
  </w:num>
  <w:num w:numId="31" w16cid:durableId="1172062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4A75"/>
    <w:rsid w:val="00016CAB"/>
    <w:rsid w:val="00032ADB"/>
    <w:rsid w:val="00036A25"/>
    <w:rsid w:val="00052620"/>
    <w:rsid w:val="00077DF1"/>
    <w:rsid w:val="00097717"/>
    <w:rsid w:val="000C44CE"/>
    <w:rsid w:val="000D0F64"/>
    <w:rsid w:val="000D62B1"/>
    <w:rsid w:val="000D6D31"/>
    <w:rsid w:val="000E04DB"/>
    <w:rsid w:val="000E6A44"/>
    <w:rsid w:val="000F0EB6"/>
    <w:rsid w:val="00103387"/>
    <w:rsid w:val="001133AD"/>
    <w:rsid w:val="001171D0"/>
    <w:rsid w:val="00126862"/>
    <w:rsid w:val="00146932"/>
    <w:rsid w:val="00150AE2"/>
    <w:rsid w:val="001551F6"/>
    <w:rsid w:val="001603F3"/>
    <w:rsid w:val="00163812"/>
    <w:rsid w:val="001A3F01"/>
    <w:rsid w:val="001E0A02"/>
    <w:rsid w:val="001E0AA0"/>
    <w:rsid w:val="001E78B8"/>
    <w:rsid w:val="001F73F0"/>
    <w:rsid w:val="001F78B6"/>
    <w:rsid w:val="00260D2C"/>
    <w:rsid w:val="00263012"/>
    <w:rsid w:val="00266C79"/>
    <w:rsid w:val="00267245"/>
    <w:rsid w:val="00277C07"/>
    <w:rsid w:val="002C083E"/>
    <w:rsid w:val="002D7C9B"/>
    <w:rsid w:val="002F05E0"/>
    <w:rsid w:val="00300D6E"/>
    <w:rsid w:val="00333FCA"/>
    <w:rsid w:val="003374B5"/>
    <w:rsid w:val="0035735E"/>
    <w:rsid w:val="00362E3E"/>
    <w:rsid w:val="00365A51"/>
    <w:rsid w:val="00383D81"/>
    <w:rsid w:val="003B1D64"/>
    <w:rsid w:val="003F24A5"/>
    <w:rsid w:val="00413327"/>
    <w:rsid w:val="00417C40"/>
    <w:rsid w:val="00422C0B"/>
    <w:rsid w:val="0047026F"/>
    <w:rsid w:val="004811D5"/>
    <w:rsid w:val="00483CD2"/>
    <w:rsid w:val="00487043"/>
    <w:rsid w:val="004A0F9D"/>
    <w:rsid w:val="004A7010"/>
    <w:rsid w:val="004C2028"/>
    <w:rsid w:val="004C70ED"/>
    <w:rsid w:val="004F1528"/>
    <w:rsid w:val="004F594A"/>
    <w:rsid w:val="004F5FE6"/>
    <w:rsid w:val="004F6964"/>
    <w:rsid w:val="00507AB6"/>
    <w:rsid w:val="00516054"/>
    <w:rsid w:val="00521D88"/>
    <w:rsid w:val="00523D2E"/>
    <w:rsid w:val="0053705F"/>
    <w:rsid w:val="00540FE9"/>
    <w:rsid w:val="00565669"/>
    <w:rsid w:val="00580D25"/>
    <w:rsid w:val="005851A0"/>
    <w:rsid w:val="005A7159"/>
    <w:rsid w:val="005A764D"/>
    <w:rsid w:val="005C682E"/>
    <w:rsid w:val="005D25B5"/>
    <w:rsid w:val="005E1E12"/>
    <w:rsid w:val="005F030A"/>
    <w:rsid w:val="006204D2"/>
    <w:rsid w:val="00645C76"/>
    <w:rsid w:val="0065322D"/>
    <w:rsid w:val="00656FCF"/>
    <w:rsid w:val="00665191"/>
    <w:rsid w:val="00670E3F"/>
    <w:rsid w:val="00686C18"/>
    <w:rsid w:val="006A28FD"/>
    <w:rsid w:val="006B1B74"/>
    <w:rsid w:val="006B3838"/>
    <w:rsid w:val="006B418E"/>
    <w:rsid w:val="006C38C7"/>
    <w:rsid w:val="006D0411"/>
    <w:rsid w:val="006F7D3A"/>
    <w:rsid w:val="00700CDB"/>
    <w:rsid w:val="00701ED6"/>
    <w:rsid w:val="00710E04"/>
    <w:rsid w:val="007125B5"/>
    <w:rsid w:val="00722A58"/>
    <w:rsid w:val="00723800"/>
    <w:rsid w:val="0073368E"/>
    <w:rsid w:val="00735DDE"/>
    <w:rsid w:val="007460D6"/>
    <w:rsid w:val="00775182"/>
    <w:rsid w:val="00787E76"/>
    <w:rsid w:val="00796B8E"/>
    <w:rsid w:val="007A6095"/>
    <w:rsid w:val="007B0B1A"/>
    <w:rsid w:val="007E086D"/>
    <w:rsid w:val="007E30EA"/>
    <w:rsid w:val="007E4034"/>
    <w:rsid w:val="007E4F3E"/>
    <w:rsid w:val="007F28C1"/>
    <w:rsid w:val="008024AF"/>
    <w:rsid w:val="00803355"/>
    <w:rsid w:val="00820E8C"/>
    <w:rsid w:val="0082368B"/>
    <w:rsid w:val="00826F0E"/>
    <w:rsid w:val="00837EED"/>
    <w:rsid w:val="0085280D"/>
    <w:rsid w:val="00853EE6"/>
    <w:rsid w:val="008541EF"/>
    <w:rsid w:val="00863AD3"/>
    <w:rsid w:val="00865E8A"/>
    <w:rsid w:val="00867270"/>
    <w:rsid w:val="00870EEE"/>
    <w:rsid w:val="008A068E"/>
    <w:rsid w:val="008A43D1"/>
    <w:rsid w:val="008A7AE3"/>
    <w:rsid w:val="008C4BF6"/>
    <w:rsid w:val="008D0A32"/>
    <w:rsid w:val="008D388F"/>
    <w:rsid w:val="008E5AB3"/>
    <w:rsid w:val="00911AA8"/>
    <w:rsid w:val="00921ACC"/>
    <w:rsid w:val="009406C5"/>
    <w:rsid w:val="00972267"/>
    <w:rsid w:val="0097621A"/>
    <w:rsid w:val="0098667E"/>
    <w:rsid w:val="00996945"/>
    <w:rsid w:val="009B3E88"/>
    <w:rsid w:val="009C7615"/>
    <w:rsid w:val="009D0E65"/>
    <w:rsid w:val="009D3440"/>
    <w:rsid w:val="009F45AC"/>
    <w:rsid w:val="00A04E75"/>
    <w:rsid w:val="00A15988"/>
    <w:rsid w:val="00A16A73"/>
    <w:rsid w:val="00A4246D"/>
    <w:rsid w:val="00A43180"/>
    <w:rsid w:val="00A53A51"/>
    <w:rsid w:val="00A6046B"/>
    <w:rsid w:val="00A65F32"/>
    <w:rsid w:val="00A7573A"/>
    <w:rsid w:val="00A769BB"/>
    <w:rsid w:val="00A968EC"/>
    <w:rsid w:val="00AB242F"/>
    <w:rsid w:val="00AC1CF8"/>
    <w:rsid w:val="00AD0068"/>
    <w:rsid w:val="00AD0B33"/>
    <w:rsid w:val="00AD25F4"/>
    <w:rsid w:val="00AD2ECE"/>
    <w:rsid w:val="00AD7960"/>
    <w:rsid w:val="00B05CFD"/>
    <w:rsid w:val="00B15AA5"/>
    <w:rsid w:val="00B237A1"/>
    <w:rsid w:val="00B40042"/>
    <w:rsid w:val="00B43C70"/>
    <w:rsid w:val="00B53FD8"/>
    <w:rsid w:val="00B73037"/>
    <w:rsid w:val="00B76633"/>
    <w:rsid w:val="00B808DB"/>
    <w:rsid w:val="00B87155"/>
    <w:rsid w:val="00BA0971"/>
    <w:rsid w:val="00BB0125"/>
    <w:rsid w:val="00BC6352"/>
    <w:rsid w:val="00C02EDC"/>
    <w:rsid w:val="00C21758"/>
    <w:rsid w:val="00C21A05"/>
    <w:rsid w:val="00C21B13"/>
    <w:rsid w:val="00C33BEA"/>
    <w:rsid w:val="00C350D0"/>
    <w:rsid w:val="00C51931"/>
    <w:rsid w:val="00C660CE"/>
    <w:rsid w:val="00C86EE7"/>
    <w:rsid w:val="00CA092D"/>
    <w:rsid w:val="00CA5A5D"/>
    <w:rsid w:val="00CA5C2E"/>
    <w:rsid w:val="00CA6046"/>
    <w:rsid w:val="00CA72D4"/>
    <w:rsid w:val="00CB08AC"/>
    <w:rsid w:val="00CC2B78"/>
    <w:rsid w:val="00CC6FA1"/>
    <w:rsid w:val="00CC715F"/>
    <w:rsid w:val="00CE7A7C"/>
    <w:rsid w:val="00CE7AE1"/>
    <w:rsid w:val="00CF5A11"/>
    <w:rsid w:val="00D069F8"/>
    <w:rsid w:val="00D12EFE"/>
    <w:rsid w:val="00D14BDF"/>
    <w:rsid w:val="00D257B3"/>
    <w:rsid w:val="00D2630D"/>
    <w:rsid w:val="00D2653B"/>
    <w:rsid w:val="00D36E32"/>
    <w:rsid w:val="00D40EF0"/>
    <w:rsid w:val="00D51BC7"/>
    <w:rsid w:val="00D528B3"/>
    <w:rsid w:val="00D76C75"/>
    <w:rsid w:val="00D87531"/>
    <w:rsid w:val="00D87B03"/>
    <w:rsid w:val="00D91595"/>
    <w:rsid w:val="00D93CBE"/>
    <w:rsid w:val="00DC58BF"/>
    <w:rsid w:val="00DD1CF5"/>
    <w:rsid w:val="00DD3932"/>
    <w:rsid w:val="00E14950"/>
    <w:rsid w:val="00E17373"/>
    <w:rsid w:val="00E4FEFD"/>
    <w:rsid w:val="00E75707"/>
    <w:rsid w:val="00E774DE"/>
    <w:rsid w:val="00E91B51"/>
    <w:rsid w:val="00E9665C"/>
    <w:rsid w:val="00EA4BF9"/>
    <w:rsid w:val="00EC402A"/>
    <w:rsid w:val="00EC45EF"/>
    <w:rsid w:val="00ED4709"/>
    <w:rsid w:val="00EE4078"/>
    <w:rsid w:val="00EE636B"/>
    <w:rsid w:val="00EF14AA"/>
    <w:rsid w:val="00F2309B"/>
    <w:rsid w:val="00F25B6D"/>
    <w:rsid w:val="00F42B95"/>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D14B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 w:type="character" w:customStyle="1" w:styleId="Heading1Char">
    <w:name w:val="Heading 1 Char"/>
    <w:basedOn w:val="DefaultParagraphFont"/>
    <w:link w:val="Heading1"/>
    <w:uiPriority w:val="9"/>
    <w:rsid w:val="00D14BDF"/>
    <w:rPr>
      <w:rFonts w:asciiTheme="majorHAnsi" w:eastAsiaTheme="majorEastAsia" w:hAnsiTheme="majorHAnsi" w:cstheme="majorBidi"/>
      <w:color w:val="2F5496" w:themeColor="accent1" w:themeShade="BF"/>
      <w:sz w:val="32"/>
      <w:szCs w:val="32"/>
      <w:lang w:eastAsia="en-GB"/>
    </w:rPr>
  </w:style>
  <w:style w:type="paragraph" w:customStyle="1" w:styleId="Default">
    <w:name w:val="Default"/>
    <w:rsid w:val="00014A7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tgentertainmen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8" ma:contentTypeDescription="Create a new document." ma:contentTypeScope="" ma:versionID="93bcc4e3278b15d22008060af14018de">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2592242e51c53a382461691cc25d759f"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8A545-0E2D-4801-8196-417192C8ED50}">
  <ds:schemaRefs>
    <ds:schemaRef ds:uri="http://purl.org/dc/dcmitype/"/>
    <ds:schemaRef ds:uri="http://purl.org/dc/elements/1.1/"/>
    <ds:schemaRef ds:uri="http://purl.org/dc/terms/"/>
    <ds:schemaRef ds:uri="http://schemas.microsoft.com/office/infopath/2007/PartnerControls"/>
    <ds:schemaRef ds:uri="http://schemas.microsoft.com/sharepoint/v3"/>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56179f44-a5b2-4882-9133-20df3647c107"/>
    <ds:schemaRef ds:uri="d9b44820-efd5-4424-b2a2-c673f86744a4"/>
  </ds:schemaRefs>
</ds:datastoreItem>
</file>

<file path=customXml/itemProps2.xml><?xml version="1.0" encoding="utf-8"?>
<ds:datastoreItem xmlns:ds="http://schemas.openxmlformats.org/officeDocument/2006/customXml" ds:itemID="{011A92A0-E63A-4A9E-BAA7-1E1B65C4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0C765-0BE8-4369-AE60-0DCB658AB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1525</Words>
  <Characters>8696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2024-10-07T11:32:00Z</dcterms:created>
  <dcterms:modified xsi:type="dcterms:W3CDTF">2024-10-07T11:32:00Z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