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B1A4A" w14:textId="77777777" w:rsidR="00CB5C2D" w:rsidRPr="00CB5C2D" w:rsidRDefault="00CB5C2D" w:rsidP="00CB5C2D">
      <w:pPr>
        <w:rPr>
          <w:rFonts w:ascii="Fellix" w:hAnsi="Fellix"/>
          <w:noProof/>
        </w:rPr>
      </w:pPr>
    </w:p>
    <w:p w14:paraId="0EFC72FC" w14:textId="77777777" w:rsidR="00CB5C2D" w:rsidRPr="00CB5C2D" w:rsidRDefault="00CB5C2D" w:rsidP="00CB5C2D">
      <w:pPr>
        <w:ind w:right="-24"/>
        <w:jc w:val="center"/>
        <w:rPr>
          <w:rFonts w:ascii="Fellix" w:hAnsi="Fellix"/>
          <w:noProof/>
        </w:rPr>
      </w:pPr>
      <w:r w:rsidRPr="00CB5C2D">
        <w:rPr>
          <w:rFonts w:ascii="Fellix" w:hAnsi="Fellix"/>
          <w:noProof/>
        </w:rPr>
        <w:drawing>
          <wp:inline distT="0" distB="0" distL="0" distR="0" wp14:anchorId="33534FFE" wp14:editId="08BA8DE5">
            <wp:extent cx="1912620" cy="1209160"/>
            <wp:effectExtent l="0" t="0" r="0" b="0"/>
            <wp:docPr id="3"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5D3E8D2" w14:textId="77777777" w:rsidR="00CB5C2D" w:rsidRPr="00CB5C2D" w:rsidRDefault="00CB5C2D" w:rsidP="00CB5C2D">
      <w:pPr>
        <w:rPr>
          <w:rFonts w:ascii="Fellix" w:hAnsi="Fellix"/>
          <w:noProof/>
        </w:rPr>
      </w:pPr>
    </w:p>
    <w:p w14:paraId="2D976767" w14:textId="77777777" w:rsidR="00CB5C2D" w:rsidRPr="00CB5C2D" w:rsidRDefault="00CB5C2D" w:rsidP="00CB5C2D">
      <w:pPr>
        <w:rPr>
          <w:rFonts w:ascii="Fellix" w:hAnsi="Fellix"/>
          <w:noProof/>
        </w:rPr>
      </w:pPr>
    </w:p>
    <w:p w14:paraId="3750D805" w14:textId="71419F92" w:rsidR="00CB5C2D" w:rsidRPr="00CB5C2D" w:rsidRDefault="00CB5C2D" w:rsidP="00CB5C2D">
      <w:pPr>
        <w:rPr>
          <w:rFonts w:ascii="Fellix" w:eastAsia="Calibri" w:hAnsi="Fellix"/>
          <w:b/>
          <w:bCs/>
          <w:sz w:val="28"/>
          <w:szCs w:val="28"/>
        </w:rPr>
      </w:pPr>
      <w:r w:rsidRPr="00CB5C2D">
        <w:rPr>
          <w:rFonts w:ascii="Fellix" w:hAnsi="Fellix"/>
          <w:b/>
          <w:bCs/>
          <w:sz w:val="32"/>
          <w:szCs w:val="32"/>
        </w:rPr>
        <w:t xml:space="preserve">Group FP&amp;A Manager </w:t>
      </w:r>
    </w:p>
    <w:p w14:paraId="120FE5CF" w14:textId="77777777" w:rsidR="00CB5C2D" w:rsidRPr="00CB5C2D" w:rsidRDefault="00CB5C2D" w:rsidP="00CB5C2D">
      <w:pPr>
        <w:pStyle w:val="NoSpacing"/>
        <w:rPr>
          <w:rFonts w:ascii="Fellix" w:hAnsi="Fellix"/>
        </w:rPr>
      </w:pPr>
    </w:p>
    <w:p w14:paraId="06EFECFA" w14:textId="77777777" w:rsidR="00CB5C2D" w:rsidRPr="00CB5C2D" w:rsidRDefault="00CB5C2D" w:rsidP="00CB5C2D">
      <w:pPr>
        <w:pStyle w:val="NoSpacing"/>
        <w:rPr>
          <w:rFonts w:ascii="Fellix" w:hAnsi="Fellix"/>
          <w:b/>
          <w:bCs/>
          <w:sz w:val="28"/>
          <w:szCs w:val="28"/>
        </w:rPr>
      </w:pPr>
      <w:r w:rsidRPr="00CB5C2D">
        <w:rPr>
          <w:rFonts w:ascii="Fellix" w:hAnsi="Fellix"/>
          <w:b/>
          <w:bCs/>
          <w:sz w:val="28"/>
          <w:szCs w:val="28"/>
        </w:rPr>
        <w:t>About us</w:t>
      </w:r>
    </w:p>
    <w:p w14:paraId="3D62DDD4" w14:textId="77777777" w:rsidR="00CB5C2D" w:rsidRPr="00CB5C2D" w:rsidRDefault="00CB5C2D" w:rsidP="00CB5C2D">
      <w:pPr>
        <w:pStyle w:val="NoSpacing"/>
        <w:jc w:val="both"/>
        <w:rPr>
          <w:rFonts w:ascii="Fellix" w:hAnsi="Fellix"/>
          <w:sz w:val="20"/>
          <w:szCs w:val="20"/>
        </w:rPr>
      </w:pPr>
      <w:r w:rsidRPr="00CB5C2D">
        <w:rPr>
          <w:rFonts w:ascii="Fellix" w:hAnsi="Fellix"/>
          <w:sz w:val="20"/>
          <w:szCs w:val="20"/>
        </w:rPr>
        <w:t>ATG Entertainment is proud to stand at the forefront of the live entertainment industry.  </w:t>
      </w:r>
    </w:p>
    <w:p w14:paraId="14E4F1E6" w14:textId="77777777" w:rsidR="00CB5C2D" w:rsidRPr="00CB5C2D" w:rsidRDefault="00CB5C2D" w:rsidP="00CB5C2D">
      <w:pPr>
        <w:pStyle w:val="NoSpacing"/>
        <w:jc w:val="both"/>
        <w:rPr>
          <w:rFonts w:ascii="Fellix" w:hAnsi="Fellix"/>
          <w:sz w:val="20"/>
          <w:szCs w:val="20"/>
        </w:rPr>
      </w:pPr>
      <w:r w:rsidRPr="00CB5C2D">
        <w:rPr>
          <w:rFonts w:ascii="Fellix" w:hAnsi="Fellix"/>
        </w:rPr>
        <w:br/>
      </w:r>
      <w:r w:rsidRPr="00CB5C2D">
        <w:rPr>
          <w:rFonts w:ascii="Fellix" w:hAnsi="Fellix"/>
          <w:sz w:val="20"/>
          <w:szCs w:val="20"/>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2E20BCE7" w14:textId="77777777" w:rsidR="00CB5C2D" w:rsidRPr="00CB5C2D" w:rsidRDefault="00CB5C2D" w:rsidP="00CB5C2D">
      <w:pPr>
        <w:pStyle w:val="NoSpacing"/>
        <w:jc w:val="both"/>
        <w:rPr>
          <w:rFonts w:ascii="Fellix" w:hAnsi="Fellix"/>
          <w:sz w:val="20"/>
          <w:szCs w:val="20"/>
        </w:rPr>
      </w:pPr>
    </w:p>
    <w:p w14:paraId="38FBB42C" w14:textId="646A95E3" w:rsidR="00CB5C2D" w:rsidRPr="00CB5C2D" w:rsidRDefault="00CB5C2D" w:rsidP="00CB5C2D">
      <w:pPr>
        <w:pStyle w:val="NoSpacing"/>
        <w:jc w:val="both"/>
        <w:rPr>
          <w:rFonts w:ascii="Fellix" w:hAnsi="Fellix"/>
          <w:sz w:val="20"/>
          <w:szCs w:val="20"/>
        </w:rPr>
      </w:pPr>
      <w:r w:rsidRPr="00CB5C2D">
        <w:rPr>
          <w:rFonts w:ascii="Fellix" w:hAnsi="Fellix"/>
          <w:b/>
          <w:bCs/>
          <w:sz w:val="20"/>
          <w:szCs w:val="20"/>
        </w:rPr>
        <w:t>We own, operate or programme some of the world’s most iconic venues</w:t>
      </w:r>
      <w:r w:rsidRPr="00CB5C2D">
        <w:rPr>
          <w:rFonts w:ascii="Fellix" w:hAnsi="Fellix"/>
          <w:sz w:val="20"/>
          <w:szCs w:val="20"/>
        </w:rPr>
        <w:t xml:space="preserve">; ATG Entertainment manages </w:t>
      </w:r>
      <w:r w:rsidR="00EE6C2F">
        <w:rPr>
          <w:rFonts w:ascii="Fellix" w:hAnsi="Fellix"/>
          <w:sz w:val="20"/>
          <w:szCs w:val="20"/>
        </w:rPr>
        <w:t>73</w:t>
      </w:r>
      <w:r w:rsidRPr="00CB5C2D">
        <w:rPr>
          <w:rFonts w:ascii="Fellix" w:hAnsi="Fellix"/>
          <w:sz w:val="20"/>
          <w:szCs w:val="20"/>
        </w:rPr>
        <w:t xml:space="preserve"> venues across Britain, the US and Germany.  </w:t>
      </w:r>
    </w:p>
    <w:p w14:paraId="2B3BD60D" w14:textId="77777777" w:rsidR="00CB5C2D" w:rsidRPr="00CB5C2D" w:rsidRDefault="00CB5C2D" w:rsidP="00CB5C2D">
      <w:pPr>
        <w:pStyle w:val="NoSpacing"/>
        <w:jc w:val="both"/>
        <w:rPr>
          <w:rFonts w:ascii="Fellix" w:hAnsi="Fellix"/>
          <w:sz w:val="20"/>
          <w:szCs w:val="20"/>
        </w:rPr>
      </w:pPr>
      <w:r w:rsidRPr="00CB5C2D">
        <w:rPr>
          <w:rFonts w:ascii="Fellix" w:hAnsi="Fellix"/>
          <w:b/>
          <w:bCs/>
          <w:sz w:val="20"/>
          <w:szCs w:val="20"/>
        </w:rPr>
        <w:t>We are the world leader in theatre ticketing</w:t>
      </w:r>
      <w:r w:rsidRPr="00CB5C2D">
        <w:rPr>
          <w:rFonts w:ascii="Fellix" w:hAnsi="Fellix"/>
          <w:sz w:val="20"/>
          <w:szCs w:val="20"/>
        </w:rPr>
        <w:t>; We process more than 18 million tickets every year for hit musicals, acclaimed plays, concerts, comedy shows and a variety of other live events across the UK, US, and Germany. </w:t>
      </w:r>
    </w:p>
    <w:p w14:paraId="318F70F0" w14:textId="77777777" w:rsidR="00CB5C2D" w:rsidRPr="00CB5C2D" w:rsidRDefault="00CB5C2D" w:rsidP="00CB5C2D">
      <w:pPr>
        <w:pStyle w:val="NoSpacing"/>
        <w:jc w:val="both"/>
        <w:rPr>
          <w:rFonts w:ascii="Fellix" w:hAnsi="Fellix"/>
          <w:sz w:val="20"/>
          <w:szCs w:val="20"/>
        </w:rPr>
      </w:pPr>
      <w:r w:rsidRPr="00CB5C2D">
        <w:rPr>
          <w:rFonts w:ascii="Fellix" w:hAnsi="Fellix"/>
          <w:b/>
          <w:bCs/>
          <w:sz w:val="20"/>
          <w:szCs w:val="20"/>
        </w:rPr>
        <w:t>We present the world’s best live entertainment in our venues</w:t>
      </w:r>
      <w:r w:rsidRPr="00CB5C2D">
        <w:rPr>
          <w:rFonts w:ascii="Fellix" w:hAnsi="Fellix"/>
          <w:sz w:val="20"/>
          <w:szCs w:val="20"/>
        </w:rPr>
        <w:t>; working alongside the world’s leading producers and creative artists, our venues present an extraordinarily diverse range of top-quality entertainment. </w:t>
      </w:r>
    </w:p>
    <w:p w14:paraId="66EC7436" w14:textId="7FD6B803" w:rsidR="00CB5C2D" w:rsidRPr="00CB5C2D" w:rsidRDefault="00CB5C2D" w:rsidP="00CB5C2D">
      <w:pPr>
        <w:pStyle w:val="NoSpacing"/>
        <w:jc w:val="both"/>
        <w:rPr>
          <w:rFonts w:ascii="Fellix" w:hAnsi="Fellix"/>
          <w:sz w:val="20"/>
          <w:szCs w:val="20"/>
        </w:rPr>
      </w:pPr>
      <w:r w:rsidRPr="00CB5C2D">
        <w:rPr>
          <w:rFonts w:ascii="Fellix" w:hAnsi="Fellix"/>
          <w:b/>
          <w:bCs/>
          <w:sz w:val="20"/>
          <w:szCs w:val="20"/>
        </w:rPr>
        <w:t>We produce award-winning shows</w:t>
      </w:r>
      <w:r w:rsidRPr="00CB5C2D">
        <w:rPr>
          <w:rFonts w:ascii="Fellix" w:hAnsi="Fellix"/>
          <w:sz w:val="20"/>
          <w:szCs w:val="20"/>
        </w:rPr>
        <w:t>; our in-house production team, ATG Productions, are dedicated to producing critically acclaimed, commercially successful, and creatively ambitious work for the West End, Broadway, Continental Europe and beyond.  </w:t>
      </w:r>
    </w:p>
    <w:p w14:paraId="18333155" w14:textId="77777777" w:rsidR="00CB5C2D" w:rsidRPr="00CB5C2D" w:rsidRDefault="00CB5C2D" w:rsidP="00CB5C2D">
      <w:pPr>
        <w:pStyle w:val="NoSpacing"/>
        <w:jc w:val="both"/>
        <w:rPr>
          <w:rFonts w:ascii="Fellix" w:hAnsi="Fellix"/>
          <w:sz w:val="20"/>
          <w:szCs w:val="20"/>
        </w:rPr>
      </w:pPr>
    </w:p>
    <w:p w14:paraId="7EF84B10" w14:textId="77777777" w:rsidR="00CB5C2D" w:rsidRPr="00CB5C2D" w:rsidRDefault="00CB5C2D" w:rsidP="00CB5C2D">
      <w:pPr>
        <w:pStyle w:val="NoSpacing"/>
        <w:jc w:val="both"/>
        <w:rPr>
          <w:rFonts w:ascii="Fellix" w:hAnsi="Fellix"/>
          <w:sz w:val="20"/>
          <w:szCs w:val="20"/>
        </w:rPr>
      </w:pPr>
      <w:r w:rsidRPr="00CB5C2D">
        <w:rPr>
          <w:rFonts w:ascii="Fellix" w:hAnsi="Fellix"/>
          <w:sz w:val="20"/>
          <w:szCs w:val="20"/>
        </w:rPr>
        <w:t>People are at the heart of our success. We are passionate about bringing great live experiences to the widest possible audience; about giving the world’s best creative talent the stage it deserves; and about providing our people and partners with opportunities to realise their full potential.</w:t>
      </w:r>
    </w:p>
    <w:p w14:paraId="1664A611" w14:textId="77777777" w:rsidR="00CB5C2D" w:rsidRPr="00CB5C2D" w:rsidRDefault="00CB5C2D" w:rsidP="00CB5C2D">
      <w:pPr>
        <w:pStyle w:val="NoSpacing"/>
        <w:rPr>
          <w:rFonts w:ascii="Fellix" w:hAnsi="Fellix"/>
          <w:b/>
          <w:bCs/>
        </w:rPr>
      </w:pPr>
    </w:p>
    <w:p w14:paraId="2E439A64" w14:textId="77777777" w:rsidR="00CB5C2D" w:rsidRPr="00CB5C2D" w:rsidRDefault="00CB5C2D" w:rsidP="00CB5C2D">
      <w:pPr>
        <w:pStyle w:val="NoSpacing"/>
        <w:rPr>
          <w:rFonts w:ascii="Fellix" w:hAnsi="Fellix"/>
          <w:b/>
          <w:bCs/>
          <w:sz w:val="28"/>
          <w:szCs w:val="28"/>
        </w:rPr>
      </w:pPr>
      <w:r w:rsidRPr="00CB5C2D">
        <w:rPr>
          <w:rFonts w:ascii="Fellix" w:hAnsi="Fellix"/>
          <w:b/>
          <w:bCs/>
          <w:sz w:val="28"/>
          <w:szCs w:val="28"/>
        </w:rPr>
        <w:t>Our values</w:t>
      </w:r>
    </w:p>
    <w:p w14:paraId="7286BB5A" w14:textId="77777777" w:rsidR="00CB5C2D" w:rsidRPr="00CB5C2D" w:rsidRDefault="00CB5C2D" w:rsidP="00CB5C2D">
      <w:pPr>
        <w:pStyle w:val="NoSpacing"/>
        <w:rPr>
          <w:rFonts w:ascii="Fellix" w:hAnsi="Fellix"/>
          <w:sz w:val="20"/>
          <w:szCs w:val="20"/>
        </w:rPr>
      </w:pPr>
      <w:r w:rsidRPr="00CB5C2D">
        <w:rPr>
          <w:rFonts w:ascii="Fellix" w:hAnsi="Fellix"/>
          <w:sz w:val="20"/>
          <w:szCs w:val="20"/>
        </w:rPr>
        <w:t xml:space="preserve">In everything we do, we strive to be Ambitious, Collaborative, Passionate and Smart. </w:t>
      </w:r>
    </w:p>
    <w:p w14:paraId="35CE6169" w14:textId="77777777" w:rsidR="00CB5C2D" w:rsidRPr="00CB5C2D" w:rsidRDefault="00CB5C2D" w:rsidP="00CB5C2D">
      <w:pPr>
        <w:pStyle w:val="NoSpacing"/>
        <w:numPr>
          <w:ilvl w:val="0"/>
          <w:numId w:val="5"/>
        </w:numPr>
        <w:rPr>
          <w:rFonts w:ascii="Fellix" w:hAnsi="Fellix"/>
          <w:sz w:val="20"/>
          <w:szCs w:val="20"/>
        </w:rPr>
      </w:pPr>
      <w:r w:rsidRPr="00CB5C2D">
        <w:rPr>
          <w:rFonts w:ascii="Fellix" w:hAnsi="Fellix"/>
          <w:sz w:val="20"/>
          <w:szCs w:val="20"/>
        </w:rPr>
        <w:t xml:space="preserve">We are </w:t>
      </w:r>
      <w:r w:rsidRPr="00CB5C2D">
        <w:rPr>
          <w:rFonts w:ascii="Fellix" w:hAnsi="Fellix"/>
          <w:b/>
          <w:bCs/>
          <w:sz w:val="20"/>
          <w:szCs w:val="20"/>
        </w:rPr>
        <w:t>ambitious</w:t>
      </w:r>
      <w:r w:rsidRPr="00CB5C2D">
        <w:rPr>
          <w:rFonts w:ascii="Fellix" w:hAnsi="Fellix"/>
          <w:sz w:val="20"/>
          <w:szCs w:val="20"/>
        </w:rPr>
        <w:t xml:space="preserve"> and seek to exceed people’s expectations. </w:t>
      </w:r>
    </w:p>
    <w:p w14:paraId="497BBA68" w14:textId="77777777" w:rsidR="00CB5C2D" w:rsidRPr="00CB5C2D" w:rsidRDefault="00CB5C2D" w:rsidP="00CB5C2D">
      <w:pPr>
        <w:pStyle w:val="NoSpacing"/>
        <w:numPr>
          <w:ilvl w:val="0"/>
          <w:numId w:val="5"/>
        </w:numPr>
        <w:rPr>
          <w:rFonts w:ascii="Fellix" w:hAnsi="Fellix"/>
          <w:sz w:val="20"/>
          <w:szCs w:val="20"/>
        </w:rPr>
      </w:pPr>
      <w:r w:rsidRPr="00CB5C2D">
        <w:rPr>
          <w:rFonts w:ascii="Fellix" w:hAnsi="Fellix"/>
          <w:sz w:val="20"/>
          <w:szCs w:val="20"/>
        </w:rPr>
        <w:t xml:space="preserve">We are </w:t>
      </w:r>
      <w:r w:rsidRPr="00CB5C2D">
        <w:rPr>
          <w:rFonts w:ascii="Fellix" w:hAnsi="Fellix"/>
          <w:b/>
          <w:bCs/>
          <w:sz w:val="20"/>
          <w:szCs w:val="20"/>
        </w:rPr>
        <w:t>collaborative</w:t>
      </w:r>
      <w:r w:rsidRPr="00CB5C2D">
        <w:rPr>
          <w:rFonts w:ascii="Fellix" w:hAnsi="Fellix"/>
          <w:sz w:val="20"/>
          <w:szCs w:val="20"/>
        </w:rPr>
        <w:t xml:space="preserve"> and help each other to reach our goals. </w:t>
      </w:r>
    </w:p>
    <w:p w14:paraId="2AAB09A4" w14:textId="77777777" w:rsidR="00CB5C2D" w:rsidRPr="00CB5C2D" w:rsidRDefault="00CB5C2D" w:rsidP="00CB5C2D">
      <w:pPr>
        <w:pStyle w:val="NoSpacing"/>
        <w:numPr>
          <w:ilvl w:val="0"/>
          <w:numId w:val="5"/>
        </w:numPr>
        <w:rPr>
          <w:rFonts w:ascii="Fellix" w:hAnsi="Fellix"/>
          <w:sz w:val="20"/>
          <w:szCs w:val="20"/>
        </w:rPr>
      </w:pPr>
      <w:r w:rsidRPr="00CB5C2D">
        <w:rPr>
          <w:rFonts w:ascii="Fellix" w:hAnsi="Fellix"/>
          <w:sz w:val="20"/>
          <w:szCs w:val="20"/>
        </w:rPr>
        <w:t xml:space="preserve">We are </w:t>
      </w:r>
      <w:r w:rsidRPr="00CB5C2D">
        <w:rPr>
          <w:rFonts w:ascii="Fellix" w:hAnsi="Fellix"/>
          <w:b/>
          <w:bCs/>
          <w:sz w:val="20"/>
          <w:szCs w:val="20"/>
        </w:rPr>
        <w:t xml:space="preserve">passionate </w:t>
      </w:r>
      <w:r w:rsidRPr="00CB5C2D">
        <w:rPr>
          <w:rFonts w:ascii="Fellix" w:hAnsi="Fellix"/>
          <w:sz w:val="20"/>
          <w:szCs w:val="20"/>
        </w:rPr>
        <w:t>about our work, our business, and our industry.</w:t>
      </w:r>
    </w:p>
    <w:p w14:paraId="7E9D9498" w14:textId="77777777" w:rsidR="00CB5C2D" w:rsidRPr="00CB5C2D" w:rsidRDefault="00CB5C2D" w:rsidP="00CB5C2D">
      <w:pPr>
        <w:pStyle w:val="NoSpacing"/>
        <w:numPr>
          <w:ilvl w:val="0"/>
          <w:numId w:val="5"/>
        </w:numPr>
        <w:rPr>
          <w:rFonts w:ascii="Fellix" w:hAnsi="Fellix"/>
          <w:sz w:val="20"/>
          <w:szCs w:val="20"/>
        </w:rPr>
      </w:pPr>
      <w:r w:rsidRPr="00CB5C2D">
        <w:rPr>
          <w:rFonts w:ascii="Fellix" w:hAnsi="Fellix"/>
          <w:sz w:val="20"/>
          <w:szCs w:val="20"/>
        </w:rPr>
        <w:t xml:space="preserve">We are </w:t>
      </w:r>
      <w:r w:rsidRPr="00CB5C2D">
        <w:rPr>
          <w:rFonts w:ascii="Fellix" w:hAnsi="Fellix"/>
          <w:b/>
          <w:bCs/>
          <w:sz w:val="20"/>
          <w:szCs w:val="20"/>
        </w:rPr>
        <w:t>smart</w:t>
      </w:r>
      <w:r w:rsidRPr="00CB5C2D">
        <w:rPr>
          <w:rFonts w:ascii="Fellix" w:hAnsi="Fellix"/>
          <w:sz w:val="20"/>
          <w:szCs w:val="20"/>
        </w:rPr>
        <w:t xml:space="preserve"> in our quest for simple, efficient, and innovative solutions.</w:t>
      </w:r>
    </w:p>
    <w:p w14:paraId="7E5A7803" w14:textId="77777777" w:rsidR="00CB5C2D" w:rsidRPr="00CB5C2D" w:rsidRDefault="00CB5C2D" w:rsidP="00CB5C2D">
      <w:pPr>
        <w:pStyle w:val="NoSpacing"/>
        <w:rPr>
          <w:rFonts w:ascii="Fellix" w:hAnsi="Fellix"/>
        </w:rPr>
      </w:pPr>
    </w:p>
    <w:p w14:paraId="6FBB0166" w14:textId="77777777" w:rsidR="00CB5C2D" w:rsidRPr="00CB5C2D" w:rsidRDefault="00CB5C2D" w:rsidP="00CB5C2D">
      <w:pPr>
        <w:pStyle w:val="NoSpacing"/>
        <w:rPr>
          <w:rFonts w:ascii="Fellix" w:hAnsi="Fellix"/>
          <w:b/>
          <w:bCs/>
          <w:sz w:val="28"/>
          <w:szCs w:val="28"/>
        </w:rPr>
      </w:pPr>
      <w:r w:rsidRPr="00CB5C2D">
        <w:rPr>
          <w:rFonts w:ascii="Fellix" w:hAnsi="Fellix"/>
          <w:b/>
          <w:bCs/>
          <w:sz w:val="28"/>
          <w:szCs w:val="28"/>
        </w:rPr>
        <w:t>Corporate Social Responsibility: our priorities</w:t>
      </w:r>
    </w:p>
    <w:p w14:paraId="74319F10" w14:textId="77777777" w:rsidR="00CB5C2D" w:rsidRPr="00CB5C2D" w:rsidRDefault="00CB5C2D" w:rsidP="00CB5C2D">
      <w:pPr>
        <w:pStyle w:val="NoSpacing"/>
        <w:numPr>
          <w:ilvl w:val="0"/>
          <w:numId w:val="4"/>
        </w:numPr>
        <w:rPr>
          <w:rFonts w:ascii="Fellix" w:hAnsi="Fellix"/>
          <w:sz w:val="20"/>
          <w:szCs w:val="20"/>
        </w:rPr>
      </w:pPr>
      <w:r w:rsidRPr="00CB5C2D">
        <w:rPr>
          <w:rFonts w:ascii="Fellix" w:hAnsi="Fellix"/>
          <w:sz w:val="20"/>
          <w:szCs w:val="20"/>
        </w:rPr>
        <w:t>Next Generations: introducing tomorrow’s audiences to the pleasures of live entertainment, recruiting and nurturing the next generation of industry talent.</w:t>
      </w:r>
    </w:p>
    <w:p w14:paraId="2EB01024" w14:textId="31C19CFA" w:rsidR="00CB5C2D" w:rsidRPr="00CB5C2D" w:rsidRDefault="00CB5C2D" w:rsidP="00CB5C2D">
      <w:pPr>
        <w:pStyle w:val="NoSpacing"/>
        <w:numPr>
          <w:ilvl w:val="0"/>
          <w:numId w:val="4"/>
        </w:numPr>
        <w:rPr>
          <w:rFonts w:ascii="Fellix" w:hAnsi="Fellix"/>
          <w:sz w:val="20"/>
          <w:szCs w:val="20"/>
        </w:rPr>
      </w:pPr>
      <w:r w:rsidRPr="00CB5C2D">
        <w:rPr>
          <w:rFonts w:ascii="Fellix" w:hAnsi="Fellix"/>
          <w:sz w:val="20"/>
          <w:szCs w:val="20"/>
        </w:rPr>
        <w:t>Inclusion: improving and promoting diversity, inclusion, and well-being in the workplace.</w:t>
      </w:r>
    </w:p>
    <w:p w14:paraId="3367FB23" w14:textId="77777777" w:rsidR="00CB5C2D" w:rsidRPr="00CB5C2D" w:rsidRDefault="00CB5C2D" w:rsidP="00CB5C2D">
      <w:pPr>
        <w:pStyle w:val="NoSpacing"/>
        <w:numPr>
          <w:ilvl w:val="0"/>
          <w:numId w:val="4"/>
        </w:numPr>
        <w:rPr>
          <w:rFonts w:ascii="Fellix" w:hAnsi="Fellix"/>
          <w:sz w:val="20"/>
          <w:szCs w:val="20"/>
        </w:rPr>
      </w:pPr>
      <w:r w:rsidRPr="00CB5C2D">
        <w:rPr>
          <w:rFonts w:ascii="Fellix" w:hAnsi="Fellix"/>
          <w:sz w:val="20"/>
          <w:szCs w:val="20"/>
        </w:rPr>
        <w:t>Sustainability: helping reduce our impact on the environment by making our business more sustainable.</w:t>
      </w:r>
    </w:p>
    <w:p w14:paraId="371A4130" w14:textId="77777777" w:rsidR="00CB5C2D" w:rsidRPr="00CB5C2D" w:rsidRDefault="00CB5C2D" w:rsidP="00CB5C2D">
      <w:pPr>
        <w:pStyle w:val="NoSpacing"/>
        <w:rPr>
          <w:rFonts w:ascii="Fellix" w:hAnsi="Fellix"/>
        </w:rPr>
      </w:pPr>
    </w:p>
    <w:p w14:paraId="05438F41" w14:textId="77777777" w:rsidR="00CB5C2D" w:rsidRPr="00CB5C2D" w:rsidRDefault="00CB5C2D" w:rsidP="00CB5C2D">
      <w:pPr>
        <w:pStyle w:val="NoSpacing"/>
        <w:rPr>
          <w:rFonts w:ascii="Fellix" w:hAnsi="Fellix"/>
          <w:b/>
          <w:bCs/>
          <w:sz w:val="28"/>
          <w:szCs w:val="28"/>
        </w:rPr>
      </w:pPr>
      <w:r w:rsidRPr="00CB5C2D">
        <w:rPr>
          <w:rFonts w:ascii="Fellix" w:hAnsi="Fellix"/>
          <w:b/>
          <w:bCs/>
          <w:sz w:val="28"/>
          <w:szCs w:val="28"/>
        </w:rPr>
        <w:t xml:space="preserve">A Stage for Everyone - </w:t>
      </w:r>
      <w:r w:rsidRPr="00CB5C2D">
        <w:rPr>
          <w:rFonts w:ascii="Fellix" w:hAnsi="Fellix"/>
          <w:b/>
          <w:bCs/>
        </w:rPr>
        <w:t>Our Inclusion, Diversity, Equity and Access</w:t>
      </w:r>
      <w:r w:rsidRPr="00CB5C2D">
        <w:rPr>
          <w:rFonts w:ascii="Fellix" w:hAnsi="Fellix"/>
          <w:b/>
          <w:bCs/>
          <w:sz w:val="28"/>
          <w:szCs w:val="28"/>
        </w:rPr>
        <w:t xml:space="preserve"> </w:t>
      </w:r>
      <w:r w:rsidRPr="00CB5C2D">
        <w:rPr>
          <w:rFonts w:ascii="Fellix" w:hAnsi="Fellix"/>
          <w:b/>
          <w:bCs/>
        </w:rPr>
        <w:t xml:space="preserve">Mission Statement </w:t>
      </w:r>
    </w:p>
    <w:p w14:paraId="0BDB68AA" w14:textId="77777777" w:rsidR="00CB5C2D" w:rsidRPr="00CB5C2D" w:rsidRDefault="00CB5C2D" w:rsidP="00CB5C2D">
      <w:pPr>
        <w:pStyle w:val="NoSpacing"/>
        <w:rPr>
          <w:rFonts w:ascii="Fellix" w:hAnsi="Fellix"/>
          <w:sz w:val="20"/>
          <w:szCs w:val="20"/>
        </w:rPr>
      </w:pPr>
      <w:r w:rsidRPr="00CB5C2D">
        <w:rPr>
          <w:rFonts w:ascii="Fellix" w:hAnsi="Fellix"/>
          <w:sz w:val="20"/>
          <w:szCs w:val="20"/>
        </w:rPr>
        <w:t>Our stages are a platform for compelling stories –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accountable for nurturing an inclusive culture, one in which everyone can bring their authentic selves. At ATG entertainment, we provide a stage for everyone.</w:t>
      </w:r>
    </w:p>
    <w:p w14:paraId="7B4AF023" w14:textId="77777777" w:rsidR="00CB5C2D" w:rsidRPr="00CB5C2D" w:rsidRDefault="00CB5C2D" w:rsidP="00CB5C2D">
      <w:pPr>
        <w:pStyle w:val="NoSpacing"/>
        <w:rPr>
          <w:rFonts w:ascii="Fellix" w:hAnsi="Fellix"/>
          <w:sz w:val="20"/>
          <w:szCs w:val="20"/>
        </w:rPr>
      </w:pPr>
    </w:p>
    <w:p w14:paraId="04EB5944" w14:textId="77777777" w:rsidR="00CB5C2D" w:rsidRPr="00CB5C2D" w:rsidRDefault="00CB5C2D" w:rsidP="00CB5C2D">
      <w:pPr>
        <w:pStyle w:val="NoSpacing"/>
        <w:rPr>
          <w:rFonts w:ascii="Fellix" w:hAnsi="Fellix"/>
          <w:sz w:val="20"/>
          <w:szCs w:val="20"/>
        </w:rPr>
      </w:pPr>
      <w:r w:rsidRPr="00CB5C2D">
        <w:rPr>
          <w:rFonts w:ascii="Fellix" w:hAnsi="Fellix"/>
          <w:sz w:val="20"/>
          <w:szCs w:val="20"/>
        </w:rPr>
        <w:t>We recognise that we do not have all the answers; but we strive to listen, to learn and to change in order to ensure ATG Entertainment becomes a truly inclusive organisation. We therefore welcome and encourage applications from individuals from the widest possible range of backgrounds and particularly welcome applications from those currently underrepresented in our workforce.</w:t>
      </w:r>
    </w:p>
    <w:p w14:paraId="53CC4491" w14:textId="77777777" w:rsidR="00CB5C2D" w:rsidRPr="00CB5C2D" w:rsidRDefault="00CB5C2D" w:rsidP="00CB5C2D">
      <w:pPr>
        <w:pStyle w:val="NoSpacing"/>
        <w:rPr>
          <w:rFonts w:ascii="Fellix" w:hAnsi="Fellix"/>
        </w:rPr>
      </w:pPr>
    </w:p>
    <w:p w14:paraId="5E6F57B9" w14:textId="629B25D7" w:rsidR="00CB5C2D" w:rsidRPr="00CB5C2D" w:rsidRDefault="00CB5C2D" w:rsidP="00CB5C2D">
      <w:pPr>
        <w:rPr>
          <w:rFonts w:ascii="Fellix" w:hAnsi="Fellix"/>
          <w:sz w:val="20"/>
          <w:szCs w:val="20"/>
        </w:rPr>
      </w:pPr>
      <w:r w:rsidRPr="00CB5C2D">
        <w:rPr>
          <w:rFonts w:ascii="Fellix" w:hAnsi="Fellix"/>
          <w:sz w:val="20"/>
          <w:szCs w:val="20"/>
        </w:rPr>
        <w:lastRenderedPageBreak/>
        <w:t>We are a Disability Confident Committed Employer, which means that we are taking action to ensure that people with disabilities and long-term health conditions feel supported, engaged,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reasonably able to interview for any given role, we will retain applications for the next available interview opportunity wherever possible.</w:t>
      </w:r>
    </w:p>
    <w:p w14:paraId="7085475F" w14:textId="77777777" w:rsidR="00CB5C2D" w:rsidRPr="00CB5C2D" w:rsidRDefault="00CB5C2D" w:rsidP="00CB5C2D">
      <w:pPr>
        <w:rPr>
          <w:rFonts w:ascii="Fellix" w:hAnsi="Fellix"/>
          <w:sz w:val="20"/>
          <w:szCs w:val="20"/>
        </w:rPr>
      </w:pPr>
    </w:p>
    <w:p w14:paraId="440FE852" w14:textId="77777777" w:rsidR="00CB5C2D" w:rsidRDefault="00CB5C2D" w:rsidP="00CB5C2D">
      <w:pPr>
        <w:rPr>
          <w:rFonts w:ascii="Fellix" w:hAnsi="Fellix"/>
          <w:sz w:val="20"/>
          <w:szCs w:val="20"/>
        </w:rPr>
      </w:pPr>
      <w:r w:rsidRPr="00CB5C2D">
        <w:rPr>
          <w:rFonts w:ascii="Fellix" w:hAnsi="Fellix"/>
          <w:sz w:val="20"/>
          <w:szCs w:val="20"/>
        </w:rPr>
        <w:t xml:space="preserve">If you’d like to discuss accessibility prior to applying, please email </w:t>
      </w:r>
      <w:hyperlink r:id="rId8" w:history="1">
        <w:r w:rsidRPr="00CB5C2D">
          <w:rPr>
            <w:rStyle w:val="Hyperlink"/>
            <w:rFonts w:ascii="Fellix" w:hAnsi="Fellix"/>
            <w:sz w:val="20"/>
            <w:szCs w:val="20"/>
          </w:rPr>
          <w:t>recruitment@atgentertainment.com</w:t>
        </w:r>
      </w:hyperlink>
      <w:r w:rsidRPr="00CB5C2D">
        <w:rPr>
          <w:rFonts w:ascii="Fellix" w:hAnsi="Fellix"/>
          <w:sz w:val="20"/>
          <w:szCs w:val="20"/>
        </w:rPr>
        <w:t xml:space="preserve"> for a confidential discussion. </w:t>
      </w:r>
    </w:p>
    <w:p w14:paraId="3F3643D6" w14:textId="77777777" w:rsidR="005D780B" w:rsidRDefault="005D780B" w:rsidP="001C027D">
      <w:pPr>
        <w:rPr>
          <w:rFonts w:ascii="Fellix" w:hAnsi="Fellix"/>
          <w:sz w:val="20"/>
          <w:szCs w:val="20"/>
        </w:rPr>
      </w:pPr>
    </w:p>
    <w:p w14:paraId="77B2A27D" w14:textId="77777777" w:rsidR="001C027D" w:rsidRPr="001C027D" w:rsidRDefault="001C027D" w:rsidP="001C027D">
      <w:pPr>
        <w:rPr>
          <w:rFonts w:ascii="Fellix" w:hAnsi="Fellix"/>
          <w:sz w:val="20"/>
          <w:szCs w:val="20"/>
        </w:rPr>
      </w:pPr>
    </w:p>
    <w:p w14:paraId="1B10A07B" w14:textId="77777777" w:rsidR="001C027D" w:rsidRPr="001C027D" w:rsidRDefault="001C027D" w:rsidP="001C027D">
      <w:pPr>
        <w:rPr>
          <w:rFonts w:ascii="Fellix" w:hAnsi="Fellix"/>
          <w:sz w:val="20"/>
          <w:szCs w:val="20"/>
        </w:rPr>
      </w:pPr>
    </w:p>
    <w:p w14:paraId="67E946F4" w14:textId="77777777" w:rsidR="001C027D" w:rsidRPr="001C027D" w:rsidRDefault="001C027D" w:rsidP="001C027D">
      <w:pPr>
        <w:rPr>
          <w:rFonts w:ascii="Fellix" w:hAnsi="Fellix"/>
          <w:b/>
          <w:bCs/>
          <w:sz w:val="20"/>
          <w:szCs w:val="20"/>
        </w:rPr>
      </w:pPr>
      <w:bookmarkStart w:id="0" w:name="_MailAutoSig"/>
    </w:p>
    <w:bookmarkEnd w:id="0"/>
    <w:p w14:paraId="03DBF64E" w14:textId="0846EE43" w:rsidR="00CB5C2D" w:rsidRPr="00CB5C2D" w:rsidRDefault="00EE6C2F" w:rsidP="00CB5C2D">
      <w:pPr>
        <w:rPr>
          <w:rFonts w:ascii="Fellix" w:eastAsia="Calibri" w:hAnsi="Fellix"/>
          <w:b/>
          <w:bCs/>
          <w:sz w:val="28"/>
          <w:szCs w:val="28"/>
        </w:rPr>
      </w:pPr>
      <w:r>
        <w:rPr>
          <w:rFonts w:ascii="Fellix" w:hAnsi="Fellix"/>
          <w:b/>
          <w:bCs/>
          <w:sz w:val="32"/>
          <w:szCs w:val="32"/>
        </w:rPr>
        <w:t xml:space="preserve">The Group FP&amp;A </w:t>
      </w:r>
      <w:r w:rsidR="00CB5C2D" w:rsidRPr="00CB5C2D">
        <w:rPr>
          <w:rFonts w:ascii="Fellix" w:hAnsi="Fellix"/>
          <w:b/>
          <w:bCs/>
          <w:sz w:val="32"/>
          <w:szCs w:val="32"/>
        </w:rPr>
        <w:t>Manager Role</w:t>
      </w:r>
    </w:p>
    <w:p w14:paraId="56B8C67B" w14:textId="77777777" w:rsidR="00CB5C2D" w:rsidRDefault="00CB5C2D" w:rsidP="00CB5C2D">
      <w:pPr>
        <w:rPr>
          <w:rFonts w:ascii="Fellix" w:eastAsia="Calibri" w:hAnsi="Fellix"/>
          <w:sz w:val="20"/>
          <w:szCs w:val="20"/>
        </w:rPr>
      </w:pPr>
    </w:p>
    <w:p w14:paraId="2884B8AC" w14:textId="19BB3237" w:rsidR="00CB5C2D" w:rsidRPr="00CB5C2D" w:rsidRDefault="00CB5C2D" w:rsidP="00CB5C2D">
      <w:pPr>
        <w:rPr>
          <w:rFonts w:ascii="Fellix" w:eastAsia="Calibri" w:hAnsi="Fellix"/>
          <w:sz w:val="20"/>
          <w:szCs w:val="20"/>
        </w:rPr>
      </w:pPr>
      <w:r w:rsidRPr="00CB5C2D">
        <w:rPr>
          <w:rFonts w:ascii="Fellix" w:eastAsia="Calibri" w:hAnsi="Fellix"/>
          <w:sz w:val="20"/>
          <w:szCs w:val="20"/>
        </w:rPr>
        <w:t>This role is based in our London office at 115-119 Shaftesbury Avenue, WC2H 8AF.</w:t>
      </w:r>
    </w:p>
    <w:p w14:paraId="06AD6A04" w14:textId="77777777" w:rsidR="00CB5C2D" w:rsidRPr="00CB5C2D" w:rsidRDefault="00CB5C2D" w:rsidP="00CB5C2D">
      <w:pPr>
        <w:rPr>
          <w:rFonts w:ascii="Fellix" w:eastAsia="Calibri" w:hAnsi="Fellix"/>
          <w:sz w:val="20"/>
          <w:szCs w:val="20"/>
        </w:rPr>
      </w:pPr>
    </w:p>
    <w:p w14:paraId="45C8D287" w14:textId="77777777" w:rsidR="00CB5C2D" w:rsidRPr="00CB5C2D" w:rsidRDefault="00CB5C2D" w:rsidP="00CB5C2D">
      <w:pPr>
        <w:rPr>
          <w:rFonts w:ascii="Fellix" w:eastAsia="Calibri" w:hAnsi="Fellix"/>
          <w:sz w:val="20"/>
          <w:szCs w:val="20"/>
        </w:rPr>
      </w:pPr>
      <w:r w:rsidRPr="00CB5C2D">
        <w:rPr>
          <w:rFonts w:ascii="Fellix" w:eastAsia="Calibri" w:hAnsi="Fellix"/>
          <w:sz w:val="20"/>
          <w:szCs w:val="20"/>
        </w:rPr>
        <w:t xml:space="preserve">You’ll report to the Group FP&amp;A Director. You’ll also work closely with an FP&amp;A colleague responsible for Special Projects, the Group Reporting team, Finance Business Partners across all territories in which we operate, and other relevant stakeholders, including the Group CFO. </w:t>
      </w:r>
    </w:p>
    <w:p w14:paraId="44414BED" w14:textId="77777777" w:rsidR="00CB5C2D" w:rsidRPr="00CB5C2D" w:rsidRDefault="00CB5C2D" w:rsidP="00CB5C2D">
      <w:pPr>
        <w:rPr>
          <w:rFonts w:ascii="Fellix" w:eastAsia="Calibri" w:hAnsi="Fellix"/>
          <w:sz w:val="20"/>
          <w:szCs w:val="20"/>
        </w:rPr>
      </w:pPr>
    </w:p>
    <w:p w14:paraId="180A967F" w14:textId="77777777" w:rsidR="00CB5C2D" w:rsidRPr="00CB5C2D" w:rsidRDefault="00CB5C2D" w:rsidP="00CB5C2D">
      <w:pPr>
        <w:rPr>
          <w:rFonts w:ascii="Fellix" w:eastAsia="Calibri" w:hAnsi="Fellix"/>
          <w:sz w:val="20"/>
          <w:szCs w:val="20"/>
        </w:rPr>
      </w:pPr>
      <w:r w:rsidRPr="00CB5C2D">
        <w:rPr>
          <w:rFonts w:ascii="Fellix" w:eastAsia="Calibri" w:hAnsi="Fellix"/>
          <w:sz w:val="20"/>
          <w:szCs w:val="20"/>
        </w:rPr>
        <w:t>The FP&amp;A team aims to become the reporting centre of excellence, satisfying the Group’s internal and external reporting requirements in a timely and insightful manner. Quality and accuracy of information are key to success. The FP&amp;A Manager plays a vital role in achieving this.</w:t>
      </w:r>
    </w:p>
    <w:p w14:paraId="693C3FFB" w14:textId="77777777" w:rsidR="00CB5C2D" w:rsidRPr="00CB5C2D" w:rsidRDefault="00CB5C2D" w:rsidP="00CB5C2D">
      <w:pPr>
        <w:rPr>
          <w:rFonts w:ascii="Fellix" w:eastAsia="Calibri" w:hAnsi="Fellix"/>
          <w:sz w:val="20"/>
          <w:szCs w:val="20"/>
        </w:rPr>
      </w:pPr>
    </w:p>
    <w:p w14:paraId="476F62B7" w14:textId="77777777" w:rsidR="00CB5C2D" w:rsidRPr="00CB5C2D" w:rsidRDefault="00CB5C2D" w:rsidP="00CB5C2D">
      <w:pPr>
        <w:rPr>
          <w:rFonts w:ascii="Fellix" w:eastAsia="Calibri" w:hAnsi="Fellix"/>
          <w:b/>
          <w:bCs/>
          <w:sz w:val="28"/>
          <w:szCs w:val="28"/>
        </w:rPr>
      </w:pPr>
      <w:r w:rsidRPr="00CB5C2D">
        <w:rPr>
          <w:rFonts w:ascii="Fellix" w:eastAsia="Calibri" w:hAnsi="Fellix"/>
          <w:b/>
          <w:bCs/>
          <w:sz w:val="28"/>
          <w:szCs w:val="28"/>
        </w:rPr>
        <w:t>Key responsibilities</w:t>
      </w:r>
    </w:p>
    <w:p w14:paraId="172ADADA" w14:textId="77777777" w:rsidR="00CB5C2D" w:rsidRPr="00CB5C2D" w:rsidRDefault="00CB5C2D" w:rsidP="00CB5C2D">
      <w:pPr>
        <w:pStyle w:val="ListParagraph"/>
        <w:numPr>
          <w:ilvl w:val="0"/>
          <w:numId w:val="1"/>
        </w:numPr>
        <w:spacing w:after="160" w:line="259" w:lineRule="auto"/>
        <w:rPr>
          <w:rFonts w:ascii="Fellix" w:eastAsiaTheme="minorEastAsia" w:hAnsi="Fellix"/>
          <w:sz w:val="20"/>
          <w:szCs w:val="20"/>
        </w:rPr>
      </w:pPr>
      <w:r w:rsidRPr="00CB5C2D">
        <w:rPr>
          <w:rFonts w:ascii="Fellix" w:eastAsiaTheme="minorEastAsia" w:hAnsi="Fellix"/>
          <w:sz w:val="20"/>
          <w:szCs w:val="20"/>
        </w:rPr>
        <w:t>Produce the weekly Group Sales and Trading Report, identifying and commenting on key variances to budget or forecasts.</w:t>
      </w:r>
    </w:p>
    <w:p w14:paraId="621AA4E6" w14:textId="77777777" w:rsidR="00CB5C2D" w:rsidRPr="00CB5C2D" w:rsidRDefault="00CB5C2D" w:rsidP="00CB5C2D">
      <w:pPr>
        <w:pStyle w:val="ListParagraph"/>
        <w:numPr>
          <w:ilvl w:val="0"/>
          <w:numId w:val="1"/>
        </w:numPr>
        <w:spacing w:after="160" w:line="259" w:lineRule="auto"/>
        <w:rPr>
          <w:rFonts w:ascii="Fellix" w:eastAsiaTheme="minorEastAsia" w:hAnsi="Fellix"/>
          <w:sz w:val="20"/>
          <w:szCs w:val="20"/>
        </w:rPr>
      </w:pPr>
      <w:r w:rsidRPr="00CB5C2D">
        <w:rPr>
          <w:rFonts w:ascii="Fellix" w:eastAsiaTheme="minorEastAsia" w:hAnsi="Fellix"/>
          <w:sz w:val="20"/>
          <w:szCs w:val="20"/>
        </w:rPr>
        <w:t>Produce the monthly Group Management Accounts, providing insightful commentary on business performance.</w:t>
      </w:r>
    </w:p>
    <w:p w14:paraId="3335053D" w14:textId="77777777" w:rsidR="00CB5C2D" w:rsidRPr="00CB5C2D" w:rsidRDefault="00CB5C2D" w:rsidP="00CB5C2D">
      <w:pPr>
        <w:pStyle w:val="ListParagraph"/>
        <w:numPr>
          <w:ilvl w:val="0"/>
          <w:numId w:val="1"/>
        </w:numPr>
        <w:spacing w:after="160" w:line="259" w:lineRule="auto"/>
        <w:rPr>
          <w:rFonts w:ascii="Fellix" w:eastAsiaTheme="minorEastAsia" w:hAnsi="Fellix"/>
          <w:sz w:val="20"/>
          <w:szCs w:val="20"/>
        </w:rPr>
      </w:pPr>
      <w:r w:rsidRPr="00CB5C2D">
        <w:rPr>
          <w:rFonts w:ascii="Fellix" w:eastAsiaTheme="minorEastAsia" w:hAnsi="Fellix"/>
          <w:sz w:val="20"/>
          <w:szCs w:val="20"/>
        </w:rPr>
        <w:t>Support Finance colleagues in delivering a more efficient financial reporting cycle. Develop relationships across the business to uncover frustrations and manual workarounds that users have created. Propose a “better way” either by building automated reports or by establishing an alternate process.</w:t>
      </w:r>
    </w:p>
    <w:p w14:paraId="1416CE67" w14:textId="61AA7CA0" w:rsidR="00CB5C2D" w:rsidRPr="00CB5C2D" w:rsidRDefault="00CB5C2D" w:rsidP="00CB5C2D">
      <w:pPr>
        <w:pStyle w:val="ListParagraph"/>
        <w:numPr>
          <w:ilvl w:val="0"/>
          <w:numId w:val="1"/>
        </w:numPr>
        <w:spacing w:after="160" w:line="259" w:lineRule="auto"/>
        <w:rPr>
          <w:rFonts w:ascii="Fellix" w:eastAsiaTheme="minorEastAsia" w:hAnsi="Fellix"/>
          <w:sz w:val="20"/>
          <w:szCs w:val="20"/>
        </w:rPr>
      </w:pPr>
      <w:r w:rsidRPr="00CB5C2D">
        <w:rPr>
          <w:rFonts w:ascii="Fellix" w:eastAsiaTheme="minorEastAsia" w:hAnsi="Fellix"/>
          <w:sz w:val="20"/>
          <w:szCs w:val="20"/>
        </w:rPr>
        <w:t>As required, prepare presentations in support of Senior Leadership meetings and other strategic presentations. The key being to understand the needs and wants of stakeholders and providing them with what they need. Recognise opportunities to provide fresh or reformatted information to enable better business decisions to be made.</w:t>
      </w:r>
    </w:p>
    <w:p w14:paraId="49F905B5" w14:textId="4832ECEB" w:rsidR="00CB5C2D" w:rsidRPr="00CB5C2D" w:rsidRDefault="00CB5C2D" w:rsidP="00CB5C2D">
      <w:pPr>
        <w:pStyle w:val="ListParagraph"/>
        <w:numPr>
          <w:ilvl w:val="0"/>
          <w:numId w:val="1"/>
        </w:numPr>
        <w:spacing w:after="160" w:line="259" w:lineRule="auto"/>
        <w:rPr>
          <w:rFonts w:ascii="Fellix" w:eastAsiaTheme="minorEastAsia" w:hAnsi="Fellix"/>
          <w:sz w:val="20"/>
          <w:szCs w:val="20"/>
        </w:rPr>
      </w:pPr>
      <w:r w:rsidRPr="00CB5C2D">
        <w:rPr>
          <w:rFonts w:ascii="Fellix" w:eastAsiaTheme="minorEastAsia" w:hAnsi="Fellix"/>
          <w:sz w:val="20"/>
          <w:szCs w:val="20"/>
        </w:rPr>
        <w:t>Facilitate the efficient consolidation of annual budgets and bi-annual forecasts by providing relevant input templates to Country Finance teams.</w:t>
      </w:r>
    </w:p>
    <w:p w14:paraId="198BEACA" w14:textId="77777777" w:rsidR="00CB5C2D" w:rsidRPr="00CB5C2D" w:rsidRDefault="00CB5C2D" w:rsidP="00CB5C2D">
      <w:pPr>
        <w:pStyle w:val="NoSpacing"/>
        <w:rPr>
          <w:rFonts w:ascii="Fellix" w:eastAsia="Calibri" w:hAnsi="Fellix"/>
          <w:sz w:val="20"/>
          <w:szCs w:val="20"/>
        </w:rPr>
      </w:pPr>
    </w:p>
    <w:p w14:paraId="27BB1263" w14:textId="77777777" w:rsidR="00CB5C2D" w:rsidRPr="00CB5C2D" w:rsidRDefault="00CB5C2D" w:rsidP="00CB5C2D">
      <w:pPr>
        <w:pStyle w:val="NoSpacing"/>
        <w:rPr>
          <w:rFonts w:ascii="Fellix" w:hAnsi="Fellix"/>
          <w:b/>
          <w:bCs/>
          <w:sz w:val="28"/>
          <w:szCs w:val="28"/>
        </w:rPr>
      </w:pPr>
      <w:r w:rsidRPr="00CB5C2D">
        <w:rPr>
          <w:rFonts w:ascii="Fellix" w:hAnsi="Fellix"/>
          <w:b/>
          <w:bCs/>
          <w:sz w:val="28"/>
          <w:szCs w:val="28"/>
        </w:rPr>
        <w:t>Everyone’s responsibility</w:t>
      </w:r>
    </w:p>
    <w:p w14:paraId="4EBD32FC" w14:textId="77777777" w:rsidR="00CB5C2D" w:rsidRPr="00CB5C2D" w:rsidRDefault="00CB5C2D" w:rsidP="00CB5C2D">
      <w:pPr>
        <w:pStyle w:val="NoSpacing"/>
        <w:rPr>
          <w:rFonts w:ascii="Fellix" w:hAnsi="Fellix"/>
          <w:sz w:val="20"/>
          <w:szCs w:val="20"/>
        </w:rPr>
      </w:pPr>
      <w:r w:rsidRPr="00CB5C2D">
        <w:rPr>
          <w:rFonts w:ascii="Fellix" w:eastAsia="Calibri" w:hAnsi="Fellix"/>
          <w:sz w:val="20"/>
          <w:szCs w:val="20"/>
        </w:rPr>
        <w:t>Everyone at ATG Entertainment is expected to play their part in achieving our goals and upholding our core values, by:</w:t>
      </w:r>
    </w:p>
    <w:p w14:paraId="4B59D147" w14:textId="77777777" w:rsidR="00CB5C2D" w:rsidRPr="00CB5C2D" w:rsidRDefault="00CB5C2D" w:rsidP="00CB5C2D">
      <w:pPr>
        <w:rPr>
          <w:rFonts w:ascii="Fellix" w:eastAsia="Calibri" w:hAnsi="Fellix"/>
          <w:sz w:val="20"/>
          <w:szCs w:val="20"/>
        </w:rPr>
      </w:pPr>
    </w:p>
    <w:p w14:paraId="4FBE6191" w14:textId="77777777" w:rsidR="00CB5C2D" w:rsidRPr="00CB5C2D" w:rsidRDefault="00CB5C2D" w:rsidP="00CB5C2D">
      <w:pPr>
        <w:pStyle w:val="ListParagraph"/>
        <w:numPr>
          <w:ilvl w:val="0"/>
          <w:numId w:val="6"/>
        </w:numPr>
        <w:spacing w:after="160" w:line="259" w:lineRule="auto"/>
        <w:rPr>
          <w:rFonts w:ascii="Fellix" w:eastAsiaTheme="minorEastAsia" w:hAnsi="Fellix"/>
          <w:sz w:val="20"/>
          <w:szCs w:val="20"/>
        </w:rPr>
      </w:pPr>
      <w:r w:rsidRPr="00CB5C2D">
        <w:rPr>
          <w:rFonts w:ascii="Fellix" w:eastAsia="Calibri" w:hAnsi="Fellix"/>
          <w:sz w:val="20"/>
          <w:szCs w:val="20"/>
        </w:rPr>
        <w:t>Committing to creating and upholding a positive, inclusive culture that nurtures potential and supports well-being.</w:t>
      </w:r>
    </w:p>
    <w:p w14:paraId="55B1CA2C" w14:textId="77777777" w:rsidR="00CB5C2D" w:rsidRPr="00CB5C2D" w:rsidRDefault="00CB5C2D" w:rsidP="00CB5C2D">
      <w:pPr>
        <w:pStyle w:val="ListParagraph"/>
        <w:numPr>
          <w:ilvl w:val="0"/>
          <w:numId w:val="6"/>
        </w:numPr>
        <w:spacing w:after="160" w:line="259" w:lineRule="auto"/>
        <w:rPr>
          <w:rFonts w:ascii="Fellix" w:eastAsiaTheme="minorEastAsia" w:hAnsi="Fellix"/>
          <w:sz w:val="20"/>
          <w:szCs w:val="20"/>
        </w:rPr>
      </w:pPr>
      <w:r w:rsidRPr="00CB5C2D">
        <w:rPr>
          <w:rFonts w:ascii="Fellix" w:eastAsia="Calibri" w:hAnsi="Fellix"/>
          <w:sz w:val="20"/>
          <w:szCs w:val="20"/>
        </w:rPr>
        <w:t>Playing your part in reducing our environmental impact and finding more sustainable ways of working.</w:t>
      </w:r>
    </w:p>
    <w:p w14:paraId="20A5D34D" w14:textId="77777777" w:rsidR="00CB5C2D" w:rsidRPr="00CB5C2D" w:rsidRDefault="00CB5C2D" w:rsidP="00CB5C2D">
      <w:pPr>
        <w:pStyle w:val="ListParagraph"/>
        <w:numPr>
          <w:ilvl w:val="0"/>
          <w:numId w:val="6"/>
        </w:numPr>
        <w:spacing w:after="160" w:line="259" w:lineRule="auto"/>
        <w:rPr>
          <w:rFonts w:ascii="Fellix" w:eastAsiaTheme="minorEastAsia" w:hAnsi="Fellix"/>
          <w:sz w:val="20"/>
          <w:szCs w:val="20"/>
        </w:rPr>
      </w:pPr>
      <w:r w:rsidRPr="00CB5C2D">
        <w:rPr>
          <w:rFonts w:ascii="Fellix" w:eastAsia="Calibri" w:hAnsi="Fellix"/>
          <w:sz w:val="20"/>
          <w:szCs w:val="20"/>
        </w:rPr>
        <w:t xml:space="preserve">Encouraging the next generation in live entertainment by contributing to our outreach and training programmes, including mentoring students and trainees, and supporting our Creative Learning and Community Partnerships work.  </w:t>
      </w:r>
    </w:p>
    <w:p w14:paraId="14A7F83C" w14:textId="77777777" w:rsidR="00CB5C2D" w:rsidRPr="00CB5C2D" w:rsidRDefault="00CB5C2D" w:rsidP="00CB5C2D">
      <w:pPr>
        <w:pStyle w:val="ListParagraph"/>
        <w:numPr>
          <w:ilvl w:val="0"/>
          <w:numId w:val="6"/>
        </w:numPr>
        <w:spacing w:after="160" w:line="259" w:lineRule="auto"/>
        <w:rPr>
          <w:rFonts w:ascii="Fellix" w:eastAsiaTheme="minorEastAsia" w:hAnsi="Fellix"/>
          <w:sz w:val="20"/>
          <w:szCs w:val="20"/>
        </w:rPr>
      </w:pPr>
      <w:r w:rsidRPr="00CB5C2D">
        <w:rPr>
          <w:rFonts w:ascii="Fellix" w:eastAsia="Calibri" w:hAnsi="Fellix"/>
          <w:sz w:val="20"/>
          <w:szCs w:val="20"/>
        </w:rPr>
        <w:t>Having a positive attitude to health and safety, legal and insurance requirements and take care to understand our policies and procedures. You’ll help us uphold a positive culture around meeting our obligations.</w:t>
      </w:r>
    </w:p>
    <w:p w14:paraId="0AEABF50" w14:textId="77777777" w:rsidR="00CB5C2D" w:rsidRPr="00CB5C2D" w:rsidRDefault="00CB5C2D" w:rsidP="00CB5C2D">
      <w:pPr>
        <w:pStyle w:val="NoSpacing"/>
        <w:rPr>
          <w:rFonts w:ascii="Fellix" w:hAnsi="Fellix"/>
          <w:sz w:val="20"/>
          <w:szCs w:val="20"/>
        </w:rPr>
      </w:pPr>
      <w:r w:rsidRPr="00CB5C2D">
        <w:rPr>
          <w:rFonts w:ascii="Fellix" w:hAnsi="Fellix"/>
          <w:sz w:val="20"/>
          <w:szCs w:val="20"/>
        </w:rPr>
        <w:t xml:space="preserve">We are all expected to participate actively in the life of the company, and opportunities will arise for you to collaborate with others across the business. Everyone at ATG Entertainment is expected to be flexible and adapt as the needs of the business change, taking on new or different responsibilities as the need arises. </w:t>
      </w:r>
    </w:p>
    <w:p w14:paraId="6ABA054D" w14:textId="77777777" w:rsidR="00CB5C2D" w:rsidRPr="00CB5C2D" w:rsidRDefault="00CB5C2D" w:rsidP="00CB5C2D">
      <w:pPr>
        <w:pStyle w:val="NoSpacing"/>
        <w:rPr>
          <w:rFonts w:ascii="Fellix" w:hAnsi="Fellix"/>
          <w:sz w:val="20"/>
          <w:szCs w:val="20"/>
        </w:rPr>
      </w:pPr>
    </w:p>
    <w:p w14:paraId="589A1FE1" w14:textId="77777777" w:rsidR="00CB5C2D" w:rsidRDefault="00CB5C2D" w:rsidP="00CB5C2D">
      <w:pPr>
        <w:pStyle w:val="NoSpacing"/>
        <w:rPr>
          <w:rFonts w:ascii="Fellix" w:eastAsia="Calibri" w:hAnsi="Fellix"/>
          <w:b/>
          <w:bCs/>
          <w:color w:val="000000" w:themeColor="text1"/>
          <w:sz w:val="28"/>
          <w:szCs w:val="28"/>
        </w:rPr>
      </w:pPr>
    </w:p>
    <w:p w14:paraId="63785565" w14:textId="77777777" w:rsidR="00CB5C2D" w:rsidRDefault="00CB5C2D" w:rsidP="00CB5C2D">
      <w:pPr>
        <w:pStyle w:val="NoSpacing"/>
        <w:rPr>
          <w:rFonts w:ascii="Fellix" w:eastAsia="Calibri" w:hAnsi="Fellix"/>
          <w:b/>
          <w:bCs/>
          <w:color w:val="000000" w:themeColor="text1"/>
          <w:sz w:val="28"/>
          <w:szCs w:val="28"/>
        </w:rPr>
      </w:pPr>
    </w:p>
    <w:p w14:paraId="7B398AAC" w14:textId="77777777" w:rsidR="00CB5C2D" w:rsidRDefault="00CB5C2D" w:rsidP="00CB5C2D">
      <w:pPr>
        <w:pStyle w:val="NoSpacing"/>
        <w:rPr>
          <w:rFonts w:ascii="Fellix" w:eastAsia="Calibri" w:hAnsi="Fellix"/>
          <w:b/>
          <w:bCs/>
          <w:color w:val="000000" w:themeColor="text1"/>
          <w:sz w:val="28"/>
          <w:szCs w:val="28"/>
        </w:rPr>
      </w:pPr>
    </w:p>
    <w:p w14:paraId="6A6B7CC9" w14:textId="77777777" w:rsidR="00CB5C2D" w:rsidRDefault="00CB5C2D" w:rsidP="00CB5C2D">
      <w:pPr>
        <w:pStyle w:val="NoSpacing"/>
        <w:rPr>
          <w:rFonts w:ascii="Fellix" w:eastAsia="Calibri" w:hAnsi="Fellix"/>
          <w:b/>
          <w:bCs/>
          <w:color w:val="000000" w:themeColor="text1"/>
          <w:sz w:val="28"/>
          <w:szCs w:val="28"/>
        </w:rPr>
      </w:pPr>
    </w:p>
    <w:p w14:paraId="7D6A3F60" w14:textId="6989E6E3" w:rsidR="00CB5C2D" w:rsidRPr="00CB5C2D" w:rsidRDefault="00CB5C2D" w:rsidP="00CB5C2D">
      <w:pPr>
        <w:pStyle w:val="NoSpacing"/>
        <w:rPr>
          <w:rFonts w:ascii="Fellix" w:eastAsia="Segoe UI" w:hAnsi="Fellix" w:cs="Segoe UI"/>
          <w:color w:val="000000" w:themeColor="text1"/>
          <w:sz w:val="28"/>
          <w:szCs w:val="28"/>
          <w:lang w:val="en-US"/>
        </w:rPr>
      </w:pPr>
      <w:r w:rsidRPr="00CB5C2D">
        <w:rPr>
          <w:rFonts w:ascii="Fellix" w:eastAsia="Calibri" w:hAnsi="Fellix"/>
          <w:b/>
          <w:bCs/>
          <w:color w:val="000000" w:themeColor="text1"/>
          <w:sz w:val="28"/>
          <w:szCs w:val="28"/>
        </w:rPr>
        <w:t>Your skills, qualities, and experience.</w:t>
      </w:r>
    </w:p>
    <w:p w14:paraId="61B2E322" w14:textId="77777777" w:rsidR="00CB5C2D" w:rsidRPr="00CB5C2D" w:rsidRDefault="00CB5C2D" w:rsidP="00CB5C2D">
      <w:pPr>
        <w:rPr>
          <w:rFonts w:ascii="Fellix" w:eastAsia="Calibri" w:hAnsi="Fellix"/>
          <w:sz w:val="20"/>
          <w:szCs w:val="20"/>
        </w:rPr>
      </w:pPr>
      <w:r w:rsidRPr="00CB5C2D">
        <w:rPr>
          <w:rFonts w:ascii="Fellix" w:eastAsia="Calibri" w:hAnsi="Fellix"/>
          <w:sz w:val="20"/>
          <w:szCs w:val="20"/>
        </w:rPr>
        <w:t>We welcome transferable skills from other industries. If you can demonstrate many of the essential skills, qualities and experience we encourage you to apply. We are able to provide training where necessary.</w:t>
      </w:r>
    </w:p>
    <w:p w14:paraId="26C08717" w14:textId="77777777" w:rsidR="00CB5C2D" w:rsidRPr="00CB5C2D" w:rsidRDefault="00CB5C2D" w:rsidP="00CB5C2D">
      <w:pPr>
        <w:pStyle w:val="NoSpacing"/>
        <w:rPr>
          <w:rFonts w:ascii="Fellix" w:eastAsiaTheme="minorEastAsia" w:hAnsi="Fellix"/>
          <w:b/>
          <w:bCs/>
          <w:color w:val="000000" w:themeColor="text1"/>
          <w:sz w:val="20"/>
          <w:szCs w:val="20"/>
        </w:rPr>
      </w:pPr>
    </w:p>
    <w:p w14:paraId="430B3ADF" w14:textId="77777777" w:rsidR="00CB5C2D" w:rsidRPr="00CB5C2D" w:rsidRDefault="00CB5C2D" w:rsidP="00CB5C2D">
      <w:pPr>
        <w:pStyle w:val="NoSpacing"/>
        <w:rPr>
          <w:rFonts w:ascii="Fellix" w:eastAsiaTheme="minorEastAsia" w:hAnsi="Fellix"/>
          <w:b/>
          <w:bCs/>
          <w:color w:val="000000" w:themeColor="text1"/>
          <w:sz w:val="20"/>
          <w:szCs w:val="20"/>
        </w:rPr>
      </w:pPr>
      <w:r w:rsidRPr="00CB5C2D">
        <w:rPr>
          <w:rFonts w:ascii="Fellix" w:eastAsiaTheme="minorEastAsia" w:hAnsi="Fellix"/>
          <w:b/>
          <w:bCs/>
          <w:color w:val="000000" w:themeColor="text1"/>
          <w:sz w:val="20"/>
          <w:szCs w:val="20"/>
        </w:rPr>
        <w:t>Desirable</w:t>
      </w:r>
    </w:p>
    <w:p w14:paraId="20DE5BB9" w14:textId="407B3148" w:rsidR="00CB5C2D" w:rsidRPr="00CB5C2D" w:rsidRDefault="00CB5C2D" w:rsidP="00CB5C2D">
      <w:pPr>
        <w:pStyle w:val="ListParagraph"/>
        <w:numPr>
          <w:ilvl w:val="0"/>
          <w:numId w:val="1"/>
        </w:numPr>
        <w:spacing w:after="160" w:line="259" w:lineRule="auto"/>
        <w:rPr>
          <w:rFonts w:ascii="Fellix" w:eastAsiaTheme="minorEastAsia" w:hAnsi="Fellix"/>
          <w:sz w:val="20"/>
          <w:szCs w:val="20"/>
        </w:rPr>
      </w:pPr>
      <w:r w:rsidRPr="00CB5C2D">
        <w:rPr>
          <w:rFonts w:ascii="Fellix" w:eastAsiaTheme="minorEastAsia" w:hAnsi="Fellix"/>
          <w:sz w:val="20"/>
          <w:szCs w:val="20"/>
        </w:rPr>
        <w:t xml:space="preserve">Strong intellect with a track record of analytical skills combined with attention to detail. </w:t>
      </w:r>
    </w:p>
    <w:p w14:paraId="0D719277" w14:textId="77777777" w:rsidR="00CB5C2D" w:rsidRPr="00CB5C2D" w:rsidRDefault="00CB5C2D" w:rsidP="00CB5C2D">
      <w:pPr>
        <w:pStyle w:val="ListParagraph"/>
        <w:numPr>
          <w:ilvl w:val="0"/>
          <w:numId w:val="7"/>
        </w:numPr>
        <w:spacing w:after="160" w:line="259" w:lineRule="auto"/>
        <w:rPr>
          <w:rFonts w:ascii="Fellix" w:eastAsiaTheme="minorEastAsia" w:hAnsi="Fellix"/>
          <w:sz w:val="20"/>
          <w:szCs w:val="20"/>
        </w:rPr>
      </w:pPr>
      <w:r w:rsidRPr="00CB5C2D">
        <w:rPr>
          <w:rFonts w:ascii="Fellix" w:eastAsiaTheme="minorEastAsia" w:hAnsi="Fellix"/>
          <w:sz w:val="20"/>
          <w:szCs w:val="20"/>
        </w:rPr>
        <w:t>Highly organised, process driven and delivery focused.</w:t>
      </w:r>
    </w:p>
    <w:p w14:paraId="590C92EE" w14:textId="77777777" w:rsidR="00CB5C2D" w:rsidRPr="00CB5C2D" w:rsidRDefault="00CB5C2D" w:rsidP="00CB5C2D">
      <w:pPr>
        <w:pStyle w:val="ListParagraph"/>
        <w:numPr>
          <w:ilvl w:val="0"/>
          <w:numId w:val="7"/>
        </w:numPr>
        <w:spacing w:after="160" w:line="259" w:lineRule="auto"/>
        <w:rPr>
          <w:rFonts w:ascii="Fellix" w:eastAsiaTheme="minorEastAsia" w:hAnsi="Fellix"/>
          <w:sz w:val="20"/>
          <w:szCs w:val="20"/>
        </w:rPr>
      </w:pPr>
      <w:r w:rsidRPr="00CB5C2D">
        <w:rPr>
          <w:rFonts w:ascii="Fellix" w:eastAsiaTheme="minorEastAsia" w:hAnsi="Fellix"/>
          <w:sz w:val="20"/>
          <w:szCs w:val="20"/>
        </w:rPr>
        <w:t>Expect to take full ownership and accountability for areas of responsibility.</w:t>
      </w:r>
    </w:p>
    <w:p w14:paraId="526D9B09" w14:textId="77777777" w:rsidR="00CB5C2D" w:rsidRPr="00CB5C2D" w:rsidRDefault="00CB5C2D" w:rsidP="00CB5C2D">
      <w:pPr>
        <w:pStyle w:val="ListParagraph"/>
        <w:numPr>
          <w:ilvl w:val="0"/>
          <w:numId w:val="7"/>
        </w:numPr>
        <w:spacing w:after="160" w:line="259" w:lineRule="auto"/>
        <w:rPr>
          <w:rFonts w:ascii="Fellix" w:eastAsiaTheme="minorEastAsia" w:hAnsi="Fellix"/>
          <w:sz w:val="20"/>
          <w:szCs w:val="20"/>
        </w:rPr>
      </w:pPr>
      <w:r w:rsidRPr="00CB5C2D">
        <w:rPr>
          <w:rFonts w:ascii="Fellix" w:eastAsiaTheme="minorEastAsia" w:hAnsi="Fellix"/>
          <w:sz w:val="20"/>
          <w:szCs w:val="20"/>
        </w:rPr>
        <w:t>Excellent communication skills, with the ability to deal effectively with, and influence change.</w:t>
      </w:r>
    </w:p>
    <w:p w14:paraId="51E19BA9" w14:textId="77777777" w:rsidR="00CB5C2D" w:rsidRPr="00CB5C2D" w:rsidRDefault="00CB5C2D" w:rsidP="00CB5C2D">
      <w:pPr>
        <w:rPr>
          <w:rFonts w:ascii="Fellix" w:eastAsia="Calibri" w:hAnsi="Fellix"/>
          <w:b/>
          <w:bCs/>
          <w:sz w:val="20"/>
          <w:szCs w:val="20"/>
        </w:rPr>
      </w:pPr>
    </w:p>
    <w:p w14:paraId="571D71BE" w14:textId="77777777" w:rsidR="00CB5C2D" w:rsidRPr="00CB5C2D" w:rsidRDefault="00CB5C2D" w:rsidP="00CB5C2D">
      <w:pPr>
        <w:rPr>
          <w:rFonts w:ascii="Fellix" w:eastAsia="Calibri" w:hAnsi="Fellix"/>
          <w:b/>
          <w:bCs/>
          <w:sz w:val="20"/>
          <w:szCs w:val="20"/>
        </w:rPr>
      </w:pPr>
      <w:r w:rsidRPr="00CB5C2D">
        <w:rPr>
          <w:rFonts w:ascii="Fellix" w:eastAsia="Calibri" w:hAnsi="Fellix"/>
          <w:b/>
          <w:bCs/>
          <w:sz w:val="20"/>
          <w:szCs w:val="20"/>
        </w:rPr>
        <w:t>Essential</w:t>
      </w:r>
    </w:p>
    <w:p w14:paraId="1FA16D94" w14:textId="2C5C29B2" w:rsidR="00CB5C2D" w:rsidRPr="00CB5C2D" w:rsidRDefault="00CB5C2D" w:rsidP="00CB5C2D">
      <w:pPr>
        <w:pStyle w:val="ListParagraph"/>
        <w:numPr>
          <w:ilvl w:val="0"/>
          <w:numId w:val="3"/>
        </w:numPr>
        <w:spacing w:after="160" w:line="259" w:lineRule="auto"/>
        <w:rPr>
          <w:rFonts w:ascii="Fellix" w:eastAsiaTheme="minorEastAsia" w:hAnsi="Fellix"/>
          <w:sz w:val="20"/>
          <w:szCs w:val="20"/>
        </w:rPr>
      </w:pPr>
      <w:r w:rsidRPr="00CB5C2D">
        <w:rPr>
          <w:rFonts w:ascii="Fellix" w:eastAsia="Calibri" w:hAnsi="Fellix"/>
          <w:sz w:val="20"/>
          <w:szCs w:val="20"/>
        </w:rPr>
        <w:t>An accountancy / CIMA qualification is essential.</w:t>
      </w:r>
    </w:p>
    <w:p w14:paraId="0EF57B4B" w14:textId="77777777" w:rsidR="00CB5C2D" w:rsidRPr="00CB5C2D" w:rsidRDefault="00CB5C2D" w:rsidP="00CB5C2D">
      <w:pPr>
        <w:pStyle w:val="ListParagraph"/>
        <w:numPr>
          <w:ilvl w:val="0"/>
          <w:numId w:val="3"/>
        </w:numPr>
        <w:spacing w:after="160" w:line="259" w:lineRule="auto"/>
        <w:rPr>
          <w:rFonts w:ascii="Fellix" w:eastAsia="Calibri" w:hAnsi="Fellix"/>
          <w:sz w:val="20"/>
          <w:szCs w:val="20"/>
        </w:rPr>
      </w:pPr>
      <w:r w:rsidRPr="00CB5C2D">
        <w:rPr>
          <w:rFonts w:ascii="Fellix" w:eastAsiaTheme="minorEastAsia" w:hAnsi="Fellix"/>
          <w:sz w:val="20"/>
          <w:szCs w:val="20"/>
        </w:rPr>
        <w:t>A minimum of 3 years PQE in a similar role, including financial systems experience. Cognos TM1 preferred.</w:t>
      </w:r>
    </w:p>
    <w:p w14:paraId="1FF10797" w14:textId="77777777" w:rsidR="00ED5391" w:rsidRPr="00CB5C2D" w:rsidRDefault="00ED5391">
      <w:pPr>
        <w:rPr>
          <w:rFonts w:ascii="Fellix" w:hAnsi="Fellix"/>
        </w:rPr>
      </w:pPr>
    </w:p>
    <w:sectPr w:rsidR="00ED5391" w:rsidRPr="00CB5C2D" w:rsidSect="00CB5C2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9E7E2" w14:textId="77777777" w:rsidR="001154D7" w:rsidRDefault="001154D7" w:rsidP="00CB5C2D">
      <w:r>
        <w:separator/>
      </w:r>
    </w:p>
  </w:endnote>
  <w:endnote w:type="continuationSeparator" w:id="0">
    <w:p w14:paraId="3921F5A8" w14:textId="77777777" w:rsidR="001154D7" w:rsidRDefault="001154D7" w:rsidP="00CB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6652" w14:textId="1BF56EFE" w:rsidR="00520AEE" w:rsidRDefault="00CB5C2D">
    <w:pPr>
      <w:pStyle w:val="Footer"/>
    </w:pPr>
    <w:r>
      <w:rPr>
        <w:noProof/>
        <w14:ligatures w14:val="standardContextual"/>
      </w:rPr>
      <mc:AlternateContent>
        <mc:Choice Requires="wps">
          <w:drawing>
            <wp:anchor distT="0" distB="0" distL="0" distR="0" simplePos="0" relativeHeight="251659264" behindDoc="0" locked="0" layoutInCell="1" allowOverlap="1" wp14:anchorId="31AFC9DC" wp14:editId="11F400B9">
              <wp:simplePos x="635" y="635"/>
              <wp:positionH relativeFrom="page">
                <wp:align>left</wp:align>
              </wp:positionH>
              <wp:positionV relativeFrom="page">
                <wp:align>bottom</wp:align>
              </wp:positionV>
              <wp:extent cx="1227455" cy="314325"/>
              <wp:effectExtent l="0" t="0" r="10795" b="0"/>
              <wp:wrapNone/>
              <wp:docPr id="1196971747" name="Text Box 2"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7455" cy="314325"/>
                      </a:xfrm>
                      <a:prstGeom prst="rect">
                        <a:avLst/>
                      </a:prstGeom>
                      <a:noFill/>
                      <a:ln>
                        <a:noFill/>
                      </a:ln>
                    </wps:spPr>
                    <wps:txbx>
                      <w:txbxContent>
                        <w:p w14:paraId="761137F1" w14:textId="0D9C14C9" w:rsidR="00CB5C2D" w:rsidRPr="00CB5C2D" w:rsidRDefault="00CB5C2D" w:rsidP="00CB5C2D">
                          <w:pPr>
                            <w:rPr>
                              <w:rFonts w:eastAsia="Calibri"/>
                              <w:noProof/>
                              <w:color w:val="000000"/>
                              <w:sz w:val="16"/>
                              <w:szCs w:val="16"/>
                            </w:rPr>
                          </w:pPr>
                          <w:r w:rsidRPr="00CB5C2D">
                            <w:rPr>
                              <w:rFonts w:eastAsia="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AFC9DC" id="_x0000_t202" coordsize="21600,21600" o:spt="202" path="m,l,21600r21600,l21600,xe">
              <v:stroke joinstyle="miter"/>
              <v:path gradientshapeok="t" o:connecttype="rect"/>
            </v:shapetype>
            <v:shape id="Text Box 2" o:spid="_x0000_s1026" type="#_x0000_t202" alt="Sensitivity: Internal Use" style="position:absolute;margin-left:0;margin-top:0;width:96.65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" filled="f" stroked="f">
              <v:textbox style="mso-fit-shape-to-text:t" inset="20pt,0,0,15pt">
                <w:txbxContent>
                  <w:p w14:paraId="761137F1" w14:textId="0D9C14C9" w:rsidR="00CB5C2D" w:rsidRPr="00CB5C2D" w:rsidRDefault="00CB5C2D" w:rsidP="00CB5C2D">
                    <w:pPr>
                      <w:rPr>
                        <w:rFonts w:eastAsia="Calibri"/>
                        <w:noProof/>
                        <w:color w:val="000000"/>
                        <w:sz w:val="16"/>
                        <w:szCs w:val="16"/>
                      </w:rPr>
                    </w:pPr>
                    <w:r w:rsidRPr="00CB5C2D">
                      <w:rPr>
                        <w:rFonts w:eastAsia="Calibri"/>
                        <w:noProof/>
                        <w:color w:val="000000"/>
                        <w:sz w:val="16"/>
                        <w:szCs w:val="16"/>
                      </w:rPr>
                      <w:t>Sensitivity: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A32C" w14:textId="371BB41B" w:rsidR="00520AEE" w:rsidRDefault="00CB5C2D">
    <w:pPr>
      <w:pStyle w:val="Footer"/>
    </w:pPr>
    <w:r>
      <w:rPr>
        <w:noProof/>
        <w14:ligatures w14:val="standardContextual"/>
      </w:rPr>
      <mc:AlternateContent>
        <mc:Choice Requires="wps">
          <w:drawing>
            <wp:anchor distT="0" distB="0" distL="0" distR="0" simplePos="0" relativeHeight="251660288" behindDoc="0" locked="0" layoutInCell="1" allowOverlap="1" wp14:anchorId="3CD94D18" wp14:editId="4208EB61">
              <wp:simplePos x="457200" y="10071100"/>
              <wp:positionH relativeFrom="page">
                <wp:align>left</wp:align>
              </wp:positionH>
              <wp:positionV relativeFrom="page">
                <wp:align>bottom</wp:align>
              </wp:positionV>
              <wp:extent cx="1227455" cy="314325"/>
              <wp:effectExtent l="0" t="0" r="10795" b="0"/>
              <wp:wrapNone/>
              <wp:docPr id="420934927" name="Text Box 3"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7455" cy="314325"/>
                      </a:xfrm>
                      <a:prstGeom prst="rect">
                        <a:avLst/>
                      </a:prstGeom>
                      <a:noFill/>
                      <a:ln>
                        <a:noFill/>
                      </a:ln>
                    </wps:spPr>
                    <wps:txbx>
                      <w:txbxContent>
                        <w:p w14:paraId="5B7DC53E" w14:textId="0304CC12" w:rsidR="00CB5C2D" w:rsidRPr="00CB5C2D" w:rsidRDefault="00CB5C2D" w:rsidP="00CB5C2D">
                          <w:pPr>
                            <w:rPr>
                              <w:rFonts w:eastAsia="Calibri"/>
                              <w:noProof/>
                              <w:color w:val="000000"/>
                              <w:sz w:val="16"/>
                              <w:szCs w:val="16"/>
                            </w:rPr>
                          </w:pPr>
                          <w:r w:rsidRPr="00CB5C2D">
                            <w:rPr>
                              <w:rFonts w:eastAsia="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D94D18" id="_x0000_t202" coordsize="21600,21600" o:spt="202" path="m,l,21600r21600,l21600,xe">
              <v:stroke joinstyle="miter"/>
              <v:path gradientshapeok="t" o:connecttype="rect"/>
            </v:shapetype>
            <v:shape id="Text Box 3" o:spid="_x0000_s1027" type="#_x0000_t202" alt="Sensitivity: Internal Use" style="position:absolute;margin-left:0;margin-top:0;width:96.65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" filled="f" stroked="f">
              <v:textbox style="mso-fit-shape-to-text:t" inset="20pt,0,0,15pt">
                <w:txbxContent>
                  <w:p w14:paraId="5B7DC53E" w14:textId="0304CC12" w:rsidR="00CB5C2D" w:rsidRPr="00CB5C2D" w:rsidRDefault="00CB5C2D" w:rsidP="00CB5C2D">
                    <w:pPr>
                      <w:rPr>
                        <w:rFonts w:eastAsia="Calibri"/>
                        <w:noProof/>
                        <w:color w:val="000000"/>
                        <w:sz w:val="16"/>
                        <w:szCs w:val="16"/>
                      </w:rPr>
                    </w:pPr>
                    <w:r w:rsidRPr="00CB5C2D">
                      <w:rPr>
                        <w:rFonts w:eastAsia="Calibri"/>
                        <w:noProof/>
                        <w:color w:val="000000"/>
                        <w:sz w:val="16"/>
                        <w:szCs w:val="16"/>
                      </w:rPr>
                      <w:t>Sensitivity: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B5928" w14:textId="1200CE97" w:rsidR="00520AEE" w:rsidRDefault="00CB5C2D">
    <w:pPr>
      <w:pStyle w:val="Footer"/>
    </w:pPr>
    <w:r>
      <w:rPr>
        <w:noProof/>
        <w14:ligatures w14:val="standardContextual"/>
      </w:rPr>
      <mc:AlternateContent>
        <mc:Choice Requires="wps">
          <w:drawing>
            <wp:anchor distT="0" distB="0" distL="0" distR="0" simplePos="0" relativeHeight="251658240" behindDoc="0" locked="0" layoutInCell="1" allowOverlap="1" wp14:anchorId="4402333F" wp14:editId="717E2EBA">
              <wp:simplePos x="635" y="635"/>
              <wp:positionH relativeFrom="page">
                <wp:align>left</wp:align>
              </wp:positionH>
              <wp:positionV relativeFrom="page">
                <wp:align>bottom</wp:align>
              </wp:positionV>
              <wp:extent cx="1227455" cy="314325"/>
              <wp:effectExtent l="0" t="0" r="10795" b="0"/>
              <wp:wrapNone/>
              <wp:docPr id="1450321568" name="Text Box 1"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7455" cy="314325"/>
                      </a:xfrm>
                      <a:prstGeom prst="rect">
                        <a:avLst/>
                      </a:prstGeom>
                      <a:noFill/>
                      <a:ln>
                        <a:noFill/>
                      </a:ln>
                    </wps:spPr>
                    <wps:txbx>
                      <w:txbxContent>
                        <w:p w14:paraId="43D2BF64" w14:textId="07052E02" w:rsidR="00CB5C2D" w:rsidRPr="00CB5C2D" w:rsidRDefault="00CB5C2D" w:rsidP="00CB5C2D">
                          <w:pPr>
                            <w:rPr>
                              <w:rFonts w:eastAsia="Calibri"/>
                              <w:noProof/>
                              <w:color w:val="000000"/>
                              <w:sz w:val="16"/>
                              <w:szCs w:val="16"/>
                            </w:rPr>
                          </w:pPr>
                          <w:r w:rsidRPr="00CB5C2D">
                            <w:rPr>
                              <w:rFonts w:eastAsia="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02333F" id="_x0000_t202" coordsize="21600,21600" o:spt="202" path="m,l,21600r21600,l21600,xe">
              <v:stroke joinstyle="miter"/>
              <v:path gradientshapeok="t" o:connecttype="rect"/>
            </v:shapetype>
            <v:shape id="Text Box 1" o:spid="_x0000_s1028" type="#_x0000_t202" alt="Sensitivity: Internal Use" style="position:absolute;margin-left:0;margin-top:0;width:96.65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" filled="f" stroked="f">
              <v:textbox style="mso-fit-shape-to-text:t" inset="20pt,0,0,15pt">
                <w:txbxContent>
                  <w:p w14:paraId="43D2BF64" w14:textId="07052E02" w:rsidR="00CB5C2D" w:rsidRPr="00CB5C2D" w:rsidRDefault="00CB5C2D" w:rsidP="00CB5C2D">
                    <w:pPr>
                      <w:rPr>
                        <w:rFonts w:eastAsia="Calibri"/>
                        <w:noProof/>
                        <w:color w:val="000000"/>
                        <w:sz w:val="16"/>
                        <w:szCs w:val="16"/>
                      </w:rPr>
                    </w:pPr>
                    <w:r w:rsidRPr="00CB5C2D">
                      <w:rPr>
                        <w:rFonts w:eastAsia="Calibri"/>
                        <w:noProof/>
                        <w:color w:val="000000"/>
                        <w:sz w:val="16"/>
                        <w:szCs w:val="16"/>
                      </w:rPr>
                      <w:t>Sensitivity: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F9EAD" w14:textId="77777777" w:rsidR="001154D7" w:rsidRDefault="001154D7" w:rsidP="00CB5C2D">
      <w:r>
        <w:separator/>
      </w:r>
    </w:p>
  </w:footnote>
  <w:footnote w:type="continuationSeparator" w:id="0">
    <w:p w14:paraId="20E4EE93" w14:textId="77777777" w:rsidR="001154D7" w:rsidRDefault="001154D7" w:rsidP="00CB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D3DA" w14:textId="77777777" w:rsidR="00520AEE" w:rsidRDefault="00520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86427" w14:textId="77777777" w:rsidR="00520AEE" w:rsidRDefault="00520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B2555" w14:textId="77777777" w:rsidR="00520AEE" w:rsidRDefault="00520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2" w15:restartNumberingAfterBreak="0">
    <w:nsid w:val="4D3061FC"/>
    <w:multiLevelType w:val="hybridMultilevel"/>
    <w:tmpl w:val="8CC03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4"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1E0A9C"/>
    <w:multiLevelType w:val="hybridMultilevel"/>
    <w:tmpl w:val="5D6C8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num w:numId="1" w16cid:durableId="756248276">
    <w:abstractNumId w:val="1"/>
  </w:num>
  <w:num w:numId="2" w16cid:durableId="544216089">
    <w:abstractNumId w:val="7"/>
  </w:num>
  <w:num w:numId="3" w16cid:durableId="1062484271">
    <w:abstractNumId w:val="3"/>
  </w:num>
  <w:num w:numId="4" w16cid:durableId="100496350">
    <w:abstractNumId w:val="4"/>
  </w:num>
  <w:num w:numId="5" w16cid:durableId="1345748293">
    <w:abstractNumId w:val="5"/>
  </w:num>
  <w:num w:numId="6" w16cid:durableId="168449019">
    <w:abstractNumId w:val="0"/>
  </w:num>
  <w:num w:numId="7" w16cid:durableId="1206940568">
    <w:abstractNumId w:val="6"/>
  </w:num>
  <w:num w:numId="8" w16cid:durableId="169587972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2D"/>
    <w:rsid w:val="00053289"/>
    <w:rsid w:val="000C7AE9"/>
    <w:rsid w:val="001154D7"/>
    <w:rsid w:val="0013245E"/>
    <w:rsid w:val="001C027D"/>
    <w:rsid w:val="001E35D4"/>
    <w:rsid w:val="002D187F"/>
    <w:rsid w:val="00317CBA"/>
    <w:rsid w:val="004210E0"/>
    <w:rsid w:val="00520AEE"/>
    <w:rsid w:val="00596873"/>
    <w:rsid w:val="005A42B8"/>
    <w:rsid w:val="005D780B"/>
    <w:rsid w:val="00612D48"/>
    <w:rsid w:val="0063439D"/>
    <w:rsid w:val="00737F35"/>
    <w:rsid w:val="007F2FB6"/>
    <w:rsid w:val="0084714A"/>
    <w:rsid w:val="008F71CF"/>
    <w:rsid w:val="00A17E4B"/>
    <w:rsid w:val="00A22199"/>
    <w:rsid w:val="00B70F55"/>
    <w:rsid w:val="00B736C7"/>
    <w:rsid w:val="00BA1024"/>
    <w:rsid w:val="00BE4EBC"/>
    <w:rsid w:val="00C0590E"/>
    <w:rsid w:val="00C15ED1"/>
    <w:rsid w:val="00CA3F55"/>
    <w:rsid w:val="00CB5C2D"/>
    <w:rsid w:val="00D16A2F"/>
    <w:rsid w:val="00DB0539"/>
    <w:rsid w:val="00DB58B6"/>
    <w:rsid w:val="00E33861"/>
    <w:rsid w:val="00ED5391"/>
    <w:rsid w:val="00EE6C2F"/>
    <w:rsid w:val="00F71398"/>
    <w:rsid w:val="00FA3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AB18"/>
  <w15:chartTrackingRefBased/>
  <w15:docId w15:val="{74170561-2AB9-4FEE-BEC3-E97583F3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2D"/>
    <w:pPr>
      <w:spacing w:after="0" w:line="240" w:lineRule="auto"/>
    </w:pPr>
    <w:rPr>
      <w:rFonts w:ascii="Calibri" w:hAnsi="Calibri" w:cs="Calibri"/>
      <w:kern w:val="0"/>
      <w:lang w:eastAsia="en-GB"/>
      <w14:ligatures w14:val="none"/>
    </w:rPr>
  </w:style>
  <w:style w:type="paragraph" w:styleId="Heading1">
    <w:name w:val="heading 1"/>
    <w:basedOn w:val="Normal"/>
    <w:next w:val="Normal"/>
    <w:link w:val="Heading1Char"/>
    <w:uiPriority w:val="9"/>
    <w:qFormat/>
    <w:rsid w:val="00CB5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C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C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C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C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C2D"/>
    <w:rPr>
      <w:rFonts w:eastAsiaTheme="majorEastAsia" w:cstheme="majorBidi"/>
      <w:color w:val="272727" w:themeColor="text1" w:themeTint="D8"/>
    </w:rPr>
  </w:style>
  <w:style w:type="paragraph" w:styleId="Title">
    <w:name w:val="Title"/>
    <w:basedOn w:val="Normal"/>
    <w:next w:val="Normal"/>
    <w:link w:val="TitleChar"/>
    <w:uiPriority w:val="10"/>
    <w:qFormat/>
    <w:rsid w:val="00CB5C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C2D"/>
    <w:pPr>
      <w:spacing w:before="160"/>
      <w:jc w:val="center"/>
    </w:pPr>
    <w:rPr>
      <w:i/>
      <w:iCs/>
      <w:color w:val="404040" w:themeColor="text1" w:themeTint="BF"/>
    </w:rPr>
  </w:style>
  <w:style w:type="character" w:customStyle="1" w:styleId="QuoteChar">
    <w:name w:val="Quote Char"/>
    <w:basedOn w:val="DefaultParagraphFont"/>
    <w:link w:val="Quote"/>
    <w:uiPriority w:val="29"/>
    <w:rsid w:val="00CB5C2D"/>
    <w:rPr>
      <w:i/>
      <w:iCs/>
      <w:color w:val="404040" w:themeColor="text1" w:themeTint="BF"/>
    </w:rPr>
  </w:style>
  <w:style w:type="paragraph" w:styleId="ListParagraph">
    <w:name w:val="List Paragraph"/>
    <w:basedOn w:val="Normal"/>
    <w:uiPriority w:val="34"/>
    <w:qFormat/>
    <w:rsid w:val="00CB5C2D"/>
    <w:pPr>
      <w:ind w:left="720"/>
      <w:contextualSpacing/>
    </w:pPr>
  </w:style>
  <w:style w:type="character" w:styleId="IntenseEmphasis">
    <w:name w:val="Intense Emphasis"/>
    <w:basedOn w:val="DefaultParagraphFont"/>
    <w:uiPriority w:val="21"/>
    <w:qFormat/>
    <w:rsid w:val="00CB5C2D"/>
    <w:rPr>
      <w:i/>
      <w:iCs/>
      <w:color w:val="0F4761" w:themeColor="accent1" w:themeShade="BF"/>
    </w:rPr>
  </w:style>
  <w:style w:type="paragraph" w:styleId="IntenseQuote">
    <w:name w:val="Intense Quote"/>
    <w:basedOn w:val="Normal"/>
    <w:next w:val="Normal"/>
    <w:link w:val="IntenseQuoteChar"/>
    <w:uiPriority w:val="30"/>
    <w:qFormat/>
    <w:rsid w:val="00CB5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C2D"/>
    <w:rPr>
      <w:i/>
      <w:iCs/>
      <w:color w:val="0F4761" w:themeColor="accent1" w:themeShade="BF"/>
    </w:rPr>
  </w:style>
  <w:style w:type="character" w:styleId="IntenseReference">
    <w:name w:val="Intense Reference"/>
    <w:basedOn w:val="DefaultParagraphFont"/>
    <w:uiPriority w:val="32"/>
    <w:qFormat/>
    <w:rsid w:val="00CB5C2D"/>
    <w:rPr>
      <w:b/>
      <w:bCs/>
      <w:smallCaps/>
      <w:color w:val="0F4761" w:themeColor="accent1" w:themeShade="BF"/>
      <w:spacing w:val="5"/>
    </w:rPr>
  </w:style>
  <w:style w:type="paragraph" w:styleId="Header">
    <w:name w:val="header"/>
    <w:basedOn w:val="Normal"/>
    <w:link w:val="HeaderChar"/>
    <w:uiPriority w:val="99"/>
    <w:unhideWhenUsed/>
    <w:rsid w:val="00CB5C2D"/>
    <w:pPr>
      <w:tabs>
        <w:tab w:val="center" w:pos="4513"/>
        <w:tab w:val="right" w:pos="9026"/>
      </w:tabs>
    </w:pPr>
  </w:style>
  <w:style w:type="character" w:customStyle="1" w:styleId="HeaderChar">
    <w:name w:val="Header Char"/>
    <w:basedOn w:val="DefaultParagraphFont"/>
    <w:link w:val="Header"/>
    <w:uiPriority w:val="99"/>
    <w:rsid w:val="00CB5C2D"/>
    <w:rPr>
      <w:rFonts w:ascii="Calibri" w:hAnsi="Calibri" w:cs="Calibri"/>
      <w:kern w:val="0"/>
      <w:lang w:eastAsia="en-GB"/>
      <w14:ligatures w14:val="none"/>
    </w:rPr>
  </w:style>
  <w:style w:type="paragraph" w:styleId="Footer">
    <w:name w:val="footer"/>
    <w:basedOn w:val="Normal"/>
    <w:link w:val="FooterChar"/>
    <w:uiPriority w:val="99"/>
    <w:unhideWhenUsed/>
    <w:rsid w:val="00CB5C2D"/>
    <w:pPr>
      <w:tabs>
        <w:tab w:val="center" w:pos="4513"/>
        <w:tab w:val="right" w:pos="9026"/>
      </w:tabs>
    </w:pPr>
  </w:style>
  <w:style w:type="character" w:customStyle="1" w:styleId="FooterChar">
    <w:name w:val="Footer Char"/>
    <w:basedOn w:val="DefaultParagraphFont"/>
    <w:link w:val="Footer"/>
    <w:uiPriority w:val="99"/>
    <w:rsid w:val="00CB5C2D"/>
    <w:rPr>
      <w:rFonts w:ascii="Calibri" w:hAnsi="Calibri" w:cs="Calibri"/>
      <w:kern w:val="0"/>
      <w:lang w:eastAsia="en-GB"/>
      <w14:ligatures w14:val="none"/>
    </w:rPr>
  </w:style>
  <w:style w:type="character" w:styleId="Hyperlink">
    <w:name w:val="Hyperlink"/>
    <w:basedOn w:val="DefaultParagraphFont"/>
    <w:uiPriority w:val="99"/>
    <w:unhideWhenUsed/>
    <w:rsid w:val="00CB5C2D"/>
    <w:rPr>
      <w:color w:val="0000FF"/>
      <w:u w:val="single"/>
    </w:rPr>
  </w:style>
  <w:style w:type="paragraph" w:styleId="NoSpacing">
    <w:name w:val="No Spacing"/>
    <w:uiPriority w:val="1"/>
    <w:qFormat/>
    <w:rsid w:val="00CB5C2D"/>
    <w:pPr>
      <w:spacing w:after="0" w:line="240" w:lineRule="auto"/>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1C0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105332">
      <w:bodyDiv w:val="1"/>
      <w:marLeft w:val="0"/>
      <w:marRight w:val="0"/>
      <w:marTop w:val="0"/>
      <w:marBottom w:val="0"/>
      <w:divBdr>
        <w:top w:val="none" w:sz="0" w:space="0" w:color="auto"/>
        <w:left w:val="none" w:sz="0" w:space="0" w:color="auto"/>
        <w:bottom w:val="none" w:sz="0" w:space="0" w:color="auto"/>
        <w:right w:val="none" w:sz="0" w:space="0" w:color="auto"/>
      </w:divBdr>
    </w:div>
    <w:div w:id="143073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tgentertainmen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Pope</dc:creator>
  <cp:keywords/>
  <dc:description/>
  <cp:lastModifiedBy>Ray Pope</cp:lastModifiedBy>
  <cp:revision>2</cp:revision>
  <dcterms:created xsi:type="dcterms:W3CDTF">2025-04-24T14:40:00Z</dcterms:created>
  <dcterms:modified xsi:type="dcterms:W3CDTF">2025-04-24T14:40:00Z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567226a0,475856e3,1916f50f</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 Use</vt:lpwstr>
  </property>
  <property fmtid="{D5CDD505-2E9C-101B-9397-08002B2CF9AE}" pid="5" name="MSIP_Label_87d58172-25d7-4b36-8f09-c83ffc5a5149_Enabled">
    <vt:lpwstr>true</vt:lpwstr>
  </property>
  <property fmtid="{D5CDD505-2E9C-101B-9397-08002B2CF9AE}" pid="6" name="MSIP_Label_87d58172-25d7-4b36-8f09-c83ffc5a5149_SetDate">
    <vt:lpwstr>2025-04-22T11:16:55Z</vt:lpwstr>
  </property>
  <property fmtid="{D5CDD505-2E9C-101B-9397-08002B2CF9AE}" pid="7" name="MSIP_Label_87d58172-25d7-4b36-8f09-c83ffc5a5149_Method">
    <vt:lpwstr>Standard</vt:lpwstr>
  </property>
  <property fmtid="{D5CDD505-2E9C-101B-9397-08002B2CF9AE}" pid="8" name="MSIP_Label_87d58172-25d7-4b36-8f09-c83ffc5a5149_Name">
    <vt:lpwstr>87d58172-25d7-4b36-8f09-c83ffc5a5149</vt:lpwstr>
  </property>
  <property fmtid="{D5CDD505-2E9C-101B-9397-08002B2CF9AE}" pid="9" name="MSIP_Label_87d58172-25d7-4b36-8f09-c83ffc5a5149_SiteId">
    <vt:lpwstr>c488003b-e491-4d93-8dda-b420d9e503c8</vt:lpwstr>
  </property>
  <property fmtid="{D5CDD505-2E9C-101B-9397-08002B2CF9AE}" pid="10" name="MSIP_Label_87d58172-25d7-4b36-8f09-c83ffc5a5149_ActionId">
    <vt:lpwstr>330cf1d2-d7fd-4c9c-aaa1-86e78bb978d2</vt:lpwstr>
  </property>
  <property fmtid="{D5CDD505-2E9C-101B-9397-08002B2CF9AE}" pid="11" name="MSIP_Label_87d58172-25d7-4b36-8f09-c83ffc5a5149_ContentBits">
    <vt:lpwstr>2</vt:lpwstr>
  </property>
  <property fmtid="{D5CDD505-2E9C-101B-9397-08002B2CF9AE}" pid="12" name="MSIP_Label_87d58172-25d7-4b36-8f09-c83ffc5a5149_Tag">
    <vt:lpwstr>10, 3, 0, 1</vt:lpwstr>
  </property>
</Properties>
</file>